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496D0" w14:textId="4E49F29A" w:rsidR="00F26845" w:rsidRDefault="00A12951" w:rsidP="00671FEF">
      <w:pPr>
        <w:jc w:val="center"/>
      </w:pPr>
      <w:r w:rsidRPr="00F26845">
        <w:rPr>
          <w:b/>
          <w:bCs/>
        </w:rPr>
        <w:t>AGREEMENT</w:t>
      </w:r>
      <w:r w:rsidR="009B3B5A">
        <w:rPr>
          <w:b/>
          <w:bCs/>
        </w:rPr>
        <w:t xml:space="preserve"> FOR PRACTICAL LEA</w:t>
      </w:r>
      <w:r w:rsidR="00633159">
        <w:rPr>
          <w:b/>
          <w:bCs/>
        </w:rPr>
        <w:t>R</w:t>
      </w:r>
      <w:r w:rsidR="009B3B5A">
        <w:rPr>
          <w:b/>
          <w:bCs/>
        </w:rPr>
        <w:t>NING OPPORTUNITIES</w:t>
      </w:r>
      <w:r w:rsidRPr="00F26845">
        <w:t xml:space="preserve"> </w:t>
      </w:r>
      <w:r w:rsidR="00BC405B" w:rsidRPr="00F26845">
        <w:t xml:space="preserve"> </w:t>
      </w:r>
    </w:p>
    <w:p w14:paraId="4FD43B97" w14:textId="77777777" w:rsidR="00671FEF" w:rsidRDefault="00671FEF" w:rsidP="00671FEF">
      <w:pPr>
        <w:jc w:val="center"/>
      </w:pPr>
    </w:p>
    <w:tbl>
      <w:tblPr>
        <w:tblStyle w:val="TableGrid"/>
        <w:tblW w:w="0" w:type="auto"/>
        <w:tblLook w:val="04A0" w:firstRow="1" w:lastRow="0" w:firstColumn="1" w:lastColumn="0" w:noHBand="0" w:noVBand="1"/>
      </w:tblPr>
      <w:tblGrid>
        <w:gridCol w:w="4675"/>
        <w:gridCol w:w="4675"/>
      </w:tblGrid>
      <w:tr w:rsidR="00671FEF" w14:paraId="4A87A976" w14:textId="77777777" w:rsidTr="2E5A3654">
        <w:tc>
          <w:tcPr>
            <w:tcW w:w="9350" w:type="dxa"/>
            <w:gridSpan w:val="2"/>
            <w:shd w:val="clear" w:color="auto" w:fill="E7E6E6" w:themeFill="background2"/>
          </w:tcPr>
          <w:p w14:paraId="63D7027F" w14:textId="70C190EE" w:rsidR="00671FEF" w:rsidRPr="00671FEF" w:rsidRDefault="00671FEF" w:rsidP="00671FEF">
            <w:pPr>
              <w:jc w:val="center"/>
              <w:rPr>
                <w:b/>
                <w:bCs/>
              </w:rPr>
            </w:pPr>
            <w:r w:rsidRPr="00671FEF">
              <w:rPr>
                <w:b/>
                <w:bCs/>
              </w:rPr>
              <w:t>PARTIES TO THIS AGREEMENT</w:t>
            </w:r>
          </w:p>
        </w:tc>
      </w:tr>
      <w:tr w:rsidR="00D55EB6" w14:paraId="6CC32E5E" w14:textId="77777777" w:rsidTr="2E5A3654">
        <w:tc>
          <w:tcPr>
            <w:tcW w:w="4675" w:type="dxa"/>
          </w:tcPr>
          <w:p w14:paraId="654B148E" w14:textId="13A3499E" w:rsidR="00D55EB6" w:rsidRPr="00D55EB6" w:rsidRDefault="009B3B5A" w:rsidP="005C324B">
            <w:pPr>
              <w:jc w:val="both"/>
            </w:pPr>
            <w:r>
              <w:rPr>
                <w:b/>
                <w:bCs/>
              </w:rPr>
              <w:t>UNIVERSITY</w:t>
            </w:r>
            <w:r w:rsidR="00DE1A2E" w:rsidRPr="005C324B">
              <w:rPr>
                <w:b/>
                <w:bCs/>
              </w:rPr>
              <w:t xml:space="preserve"> OF OTTAWA</w:t>
            </w:r>
            <w:r w:rsidR="005C324B">
              <w:t xml:space="preserve">, represented by its </w:t>
            </w:r>
            <w:r w:rsidR="00A466D8">
              <w:t>(</w:t>
            </w:r>
            <w:r w:rsidR="00A466D8" w:rsidRPr="00A466D8">
              <w:rPr>
                <w:highlight w:val="yellow"/>
              </w:rPr>
              <w:t>name of faculty / department</w:t>
            </w:r>
            <w:r w:rsidR="00A466D8">
              <w:t>)</w:t>
            </w:r>
            <w:r w:rsidR="00D55EB6">
              <w:t xml:space="preserve"> </w:t>
            </w:r>
            <w:r w:rsidR="005C324B">
              <w:t>(</w:t>
            </w:r>
            <w:r w:rsidR="00D55EB6">
              <w:t>“</w:t>
            </w:r>
            <w:r>
              <w:rPr>
                <w:b/>
                <w:bCs/>
              </w:rPr>
              <w:t>Faculty</w:t>
            </w:r>
            <w:r w:rsidR="00D55EB6">
              <w:t>”</w:t>
            </w:r>
            <w:r w:rsidR="005C324B">
              <w:t>)</w:t>
            </w:r>
          </w:p>
        </w:tc>
        <w:tc>
          <w:tcPr>
            <w:tcW w:w="4675" w:type="dxa"/>
          </w:tcPr>
          <w:p w14:paraId="50F164DB" w14:textId="20CE9556" w:rsidR="00207C25" w:rsidRDefault="00D55EB6" w:rsidP="00BC405B">
            <w:pPr>
              <w:jc w:val="both"/>
            </w:pPr>
            <w:r>
              <w:t>(</w:t>
            </w:r>
            <w:r w:rsidR="004C7EFE" w:rsidRPr="00C370BD">
              <w:rPr>
                <w:highlight w:val="yellow"/>
              </w:rPr>
              <w:t>Insert name of the placement site</w:t>
            </w:r>
            <w:r>
              <w:t xml:space="preserve">) </w:t>
            </w:r>
          </w:p>
          <w:p w14:paraId="0C607DB5" w14:textId="78E3A9AE" w:rsidR="00D55EB6" w:rsidRDefault="00D55EB6" w:rsidP="00BC405B">
            <w:pPr>
              <w:jc w:val="both"/>
            </w:pPr>
            <w:r>
              <w:t>“</w:t>
            </w:r>
            <w:r w:rsidRPr="00D55EB6">
              <w:rPr>
                <w:b/>
                <w:bCs/>
              </w:rPr>
              <w:t>Placement Site</w:t>
            </w:r>
            <w:r>
              <w:t>”</w:t>
            </w:r>
          </w:p>
        </w:tc>
      </w:tr>
      <w:tr w:rsidR="00D55EB6" w14:paraId="03896B1E" w14:textId="77777777" w:rsidTr="2E5A3654">
        <w:tc>
          <w:tcPr>
            <w:tcW w:w="4675" w:type="dxa"/>
          </w:tcPr>
          <w:p w14:paraId="606FA53F" w14:textId="228AC01E" w:rsidR="0059027A" w:rsidRDefault="00D55EB6" w:rsidP="00BC405B">
            <w:pPr>
              <w:jc w:val="both"/>
              <w:rPr>
                <w:bCs/>
              </w:rPr>
            </w:pPr>
            <w:r>
              <w:t>Address:</w:t>
            </w:r>
            <w:r w:rsidR="0059027A">
              <w:t xml:space="preserve"> </w:t>
            </w:r>
            <w:r w:rsidR="0059027A" w:rsidRPr="00FC2E04">
              <w:rPr>
                <w:bCs/>
              </w:rPr>
              <w:t xml:space="preserve">University of Ottawa, </w:t>
            </w:r>
            <w:r w:rsidR="00BC3818">
              <w:rPr>
                <w:bCs/>
              </w:rPr>
              <w:t>(</w:t>
            </w:r>
            <w:r w:rsidR="00BC3818" w:rsidRPr="00BC3818">
              <w:rPr>
                <w:bCs/>
                <w:highlight w:val="yellow"/>
              </w:rPr>
              <w:t>name of faculty, full mailing address</w:t>
            </w:r>
            <w:r w:rsidR="00BC3818">
              <w:rPr>
                <w:bCs/>
              </w:rPr>
              <w:t>)</w:t>
            </w:r>
            <w:r w:rsidR="0059027A" w:rsidRPr="00FC2E04">
              <w:rPr>
                <w:bCs/>
              </w:rPr>
              <w:t xml:space="preserve"> </w:t>
            </w:r>
          </w:p>
          <w:p w14:paraId="40CDC08D" w14:textId="18DBC07C" w:rsidR="00A06A2F" w:rsidRPr="009B3B5A" w:rsidRDefault="0059027A" w:rsidP="009B3B5A">
            <w:pPr>
              <w:jc w:val="both"/>
              <w:rPr>
                <w:bCs/>
              </w:rPr>
            </w:pPr>
            <w:r w:rsidRPr="009B3B5A">
              <w:rPr>
                <w:bCs/>
                <w:u w:val="single"/>
              </w:rPr>
              <w:t>Attention</w:t>
            </w:r>
            <w:r w:rsidRPr="009B3B5A">
              <w:rPr>
                <w:bCs/>
              </w:rPr>
              <w:t>:</w:t>
            </w:r>
            <w:r w:rsidR="009B3B5A">
              <w:rPr>
                <w:bCs/>
              </w:rPr>
              <w:t xml:space="preserve"> </w:t>
            </w:r>
            <w:r w:rsidR="00BC3818">
              <w:rPr>
                <w:bCs/>
              </w:rPr>
              <w:t>(</w:t>
            </w:r>
            <w:r w:rsidR="00BC3818" w:rsidRPr="00F2010E">
              <w:rPr>
                <w:bCs/>
                <w:highlight w:val="yellow"/>
              </w:rPr>
              <w:t xml:space="preserve">name of </w:t>
            </w:r>
            <w:r w:rsidR="00F2010E" w:rsidRPr="00F2010E">
              <w:rPr>
                <w:bCs/>
                <w:highlight w:val="yellow"/>
              </w:rPr>
              <w:t>department and contact</w:t>
            </w:r>
            <w:r w:rsidR="00F2010E">
              <w:rPr>
                <w:bCs/>
              </w:rPr>
              <w:t>)</w:t>
            </w:r>
          </w:p>
          <w:p w14:paraId="16D6AD09" w14:textId="27EF0737" w:rsidR="00770863" w:rsidRPr="00A06A2F" w:rsidRDefault="00CC573D" w:rsidP="008D6D45">
            <w:pPr>
              <w:jc w:val="both"/>
              <w:rPr>
                <w:lang w:val="fr-CA"/>
              </w:rPr>
            </w:pPr>
            <w:r>
              <w:t xml:space="preserve"> </w:t>
            </w:r>
            <w:proofErr w:type="gramStart"/>
            <w:r w:rsidR="00D55EB6" w:rsidRPr="4438D809">
              <w:rPr>
                <w:highlight w:val="yellow"/>
                <w:lang w:val="fr-CA"/>
              </w:rPr>
              <w:t>Email</w:t>
            </w:r>
            <w:proofErr w:type="gramEnd"/>
            <w:r w:rsidR="00D55EB6" w:rsidRPr="4438D809">
              <w:rPr>
                <w:highlight w:val="yellow"/>
                <w:lang w:val="fr-CA"/>
              </w:rPr>
              <w:t>:</w:t>
            </w:r>
          </w:p>
        </w:tc>
        <w:tc>
          <w:tcPr>
            <w:tcW w:w="4675" w:type="dxa"/>
          </w:tcPr>
          <w:p w14:paraId="73447A33" w14:textId="63304E15" w:rsidR="00D55EB6" w:rsidRDefault="00D55EB6" w:rsidP="00BC405B">
            <w:pPr>
              <w:jc w:val="both"/>
              <w:rPr>
                <w:highlight w:val="yellow"/>
              </w:rPr>
            </w:pPr>
            <w:r w:rsidRPr="0059027A">
              <w:rPr>
                <w:highlight w:val="yellow"/>
              </w:rPr>
              <w:t>Address:</w:t>
            </w:r>
          </w:p>
          <w:p w14:paraId="64DC8CCF" w14:textId="66BFEA73" w:rsidR="0059027A" w:rsidRPr="0059027A" w:rsidRDefault="0059027A" w:rsidP="00BC405B">
            <w:pPr>
              <w:jc w:val="both"/>
              <w:rPr>
                <w:highlight w:val="yellow"/>
              </w:rPr>
            </w:pPr>
            <w:r w:rsidRPr="0059027A">
              <w:rPr>
                <w:highlight w:val="yellow"/>
              </w:rPr>
              <w:t>Attention:</w:t>
            </w:r>
          </w:p>
          <w:p w14:paraId="6CDE5DD2" w14:textId="77777777" w:rsidR="00C63BE0" w:rsidRDefault="00D55EB6" w:rsidP="004C7122">
            <w:pPr>
              <w:jc w:val="both"/>
            </w:pPr>
            <w:r w:rsidRPr="0059027A">
              <w:rPr>
                <w:highlight w:val="yellow"/>
              </w:rPr>
              <w:t>Email</w:t>
            </w:r>
            <w:r>
              <w:t>:</w:t>
            </w:r>
          </w:p>
          <w:p w14:paraId="44B8E080" w14:textId="152E61CC" w:rsidR="00770863" w:rsidRDefault="00770863" w:rsidP="004C7122">
            <w:pPr>
              <w:jc w:val="both"/>
            </w:pPr>
            <w:r w:rsidRPr="00770863">
              <w:rPr>
                <w:highlight w:val="yellow"/>
              </w:rPr>
              <w:t>Phone</w:t>
            </w:r>
            <w:r>
              <w:t>:</w:t>
            </w:r>
          </w:p>
        </w:tc>
      </w:tr>
      <w:tr w:rsidR="004C7EFE" w14:paraId="5BA44FF9" w14:textId="77777777" w:rsidTr="2E5A3654">
        <w:tc>
          <w:tcPr>
            <w:tcW w:w="9350" w:type="dxa"/>
            <w:gridSpan w:val="2"/>
          </w:tcPr>
          <w:p w14:paraId="1CB80BAB" w14:textId="71D536BD" w:rsidR="004C7EFE" w:rsidRPr="004C7EFE" w:rsidRDefault="004C7EFE" w:rsidP="00BC405B">
            <w:pPr>
              <w:jc w:val="both"/>
            </w:pPr>
            <w:r w:rsidRPr="00F26845">
              <w:t>In consideration of the mutual agreements set out below, the receipt and sufficiency of which is hereby acknowledged</w:t>
            </w:r>
            <w:r>
              <w:t>,</w:t>
            </w:r>
            <w:r w:rsidRPr="00F26845">
              <w:t xml:space="preserve"> the </w:t>
            </w:r>
            <w:r w:rsidR="005B00FD">
              <w:t>Faculty</w:t>
            </w:r>
            <w:r w:rsidR="00065A03">
              <w:t xml:space="preserve"> and the Placement Site </w:t>
            </w:r>
            <w:r w:rsidRPr="00F26845">
              <w:t>agree as follows:</w:t>
            </w:r>
          </w:p>
        </w:tc>
      </w:tr>
      <w:tr w:rsidR="006A6FF9" w14:paraId="01A7E08B" w14:textId="77777777" w:rsidTr="2E5A3654">
        <w:tc>
          <w:tcPr>
            <w:tcW w:w="9350" w:type="dxa"/>
            <w:gridSpan w:val="2"/>
            <w:shd w:val="clear" w:color="auto" w:fill="E7E6E6" w:themeFill="background2"/>
          </w:tcPr>
          <w:p w14:paraId="54775940" w14:textId="73402A74" w:rsidR="006A6FF9" w:rsidRPr="006B63EC" w:rsidRDefault="00D227C7" w:rsidP="00B1118F">
            <w:pPr>
              <w:jc w:val="center"/>
              <w:rPr>
                <w:b/>
                <w:bCs/>
              </w:rPr>
            </w:pPr>
            <w:r>
              <w:rPr>
                <w:b/>
                <w:bCs/>
              </w:rPr>
              <w:t xml:space="preserve">ARTICLE </w:t>
            </w:r>
            <w:r w:rsidR="006A6FF9" w:rsidRPr="006B63EC">
              <w:rPr>
                <w:b/>
                <w:bCs/>
              </w:rPr>
              <w:t xml:space="preserve">1 </w:t>
            </w:r>
            <w:r w:rsidR="001A3F61">
              <w:rPr>
                <w:b/>
                <w:bCs/>
              </w:rPr>
              <w:t>-</w:t>
            </w:r>
            <w:r w:rsidR="006A6FF9" w:rsidRPr="006B63EC">
              <w:rPr>
                <w:b/>
                <w:bCs/>
              </w:rPr>
              <w:t xml:space="preserve"> PURPOSE</w:t>
            </w:r>
          </w:p>
        </w:tc>
      </w:tr>
      <w:tr w:rsidR="006B63EC" w:rsidRPr="002F58E2" w14:paraId="65C0B573" w14:textId="77777777" w:rsidTr="2E5A3654">
        <w:tc>
          <w:tcPr>
            <w:tcW w:w="9350" w:type="dxa"/>
            <w:gridSpan w:val="2"/>
            <w:tcBorders>
              <w:bottom w:val="single" w:sz="4" w:space="0" w:color="auto"/>
            </w:tcBorders>
          </w:tcPr>
          <w:p w14:paraId="64211F75" w14:textId="57AA057B" w:rsidR="006B63EC" w:rsidRDefault="006B63EC" w:rsidP="00BE00CE">
            <w:pPr>
              <w:jc w:val="both"/>
            </w:pPr>
            <w:r w:rsidRPr="00F26845">
              <w:t xml:space="preserve">The purpose of this Agreement is to enable students, who are registered at </w:t>
            </w:r>
            <w:r w:rsidR="009B3B5A">
              <w:t xml:space="preserve">the Faculty </w:t>
            </w:r>
            <w:r w:rsidRPr="00F26845">
              <w:t>(“</w:t>
            </w:r>
            <w:r w:rsidRPr="00F26845">
              <w:rPr>
                <w:b/>
                <w:bCs/>
              </w:rPr>
              <w:t>Students</w:t>
            </w:r>
            <w:r w:rsidRPr="00F26845">
              <w:t xml:space="preserve">”) in </w:t>
            </w:r>
            <w:r>
              <w:t xml:space="preserve">a </w:t>
            </w:r>
            <w:r w:rsidR="00DD56D0">
              <w:t>Faculty</w:t>
            </w:r>
            <w:r>
              <w:t xml:space="preserve"> </w:t>
            </w:r>
            <w:r w:rsidRPr="00F26845">
              <w:t>academic course or program (“</w:t>
            </w:r>
            <w:r w:rsidRPr="00F26845">
              <w:rPr>
                <w:b/>
                <w:bCs/>
              </w:rPr>
              <w:t>Program</w:t>
            </w:r>
            <w:r w:rsidRPr="00F26845">
              <w:t xml:space="preserve">”), to undertake, as part of </w:t>
            </w:r>
            <w:r w:rsidR="00207C25">
              <w:t xml:space="preserve">the Student fulfilling </w:t>
            </w:r>
            <w:r w:rsidR="00377114">
              <w:t xml:space="preserve">their </w:t>
            </w:r>
            <w:r w:rsidR="00207C25">
              <w:t xml:space="preserve">Program </w:t>
            </w:r>
            <w:r w:rsidRPr="00F26845">
              <w:t>academic requirement</w:t>
            </w:r>
            <w:r w:rsidR="00207C25">
              <w:t>s</w:t>
            </w:r>
            <w:r w:rsidRPr="00F26845">
              <w:t xml:space="preserve">, </w:t>
            </w:r>
            <w:r w:rsidRPr="00A06A2F">
              <w:t>an unpaid educational and practical applied learning experience at the Placement Site</w:t>
            </w:r>
            <w:r w:rsidR="00F029B1" w:rsidRPr="00A06A2F">
              <w:t>, in-person and/or by virtual means</w:t>
            </w:r>
            <w:r w:rsidR="00A06A2F">
              <w:t xml:space="preserve"> </w:t>
            </w:r>
            <w:r w:rsidRPr="00F26845">
              <w:t>(“</w:t>
            </w:r>
            <w:r w:rsidR="00DD56D0">
              <w:rPr>
                <w:b/>
                <w:bCs/>
              </w:rPr>
              <w:t>Practical Learning</w:t>
            </w:r>
            <w:r>
              <w:t xml:space="preserve"> </w:t>
            </w:r>
            <w:r w:rsidRPr="00F26845">
              <w:rPr>
                <w:b/>
                <w:bCs/>
              </w:rPr>
              <w:t>Placement</w:t>
            </w:r>
            <w:r w:rsidRPr="00F26845">
              <w:t>”).</w:t>
            </w:r>
          </w:p>
        </w:tc>
      </w:tr>
      <w:tr w:rsidR="006B63EC" w14:paraId="3E3F8F9B" w14:textId="77777777" w:rsidTr="2E5A3654">
        <w:tc>
          <w:tcPr>
            <w:tcW w:w="9350" w:type="dxa"/>
            <w:gridSpan w:val="2"/>
            <w:shd w:val="clear" w:color="auto" w:fill="E7E6E6" w:themeFill="background2"/>
          </w:tcPr>
          <w:p w14:paraId="480D388F" w14:textId="2D7CED3A" w:rsidR="006B63EC" w:rsidRPr="00F26845" w:rsidRDefault="00D227C7" w:rsidP="00B1118F">
            <w:pPr>
              <w:jc w:val="center"/>
            </w:pPr>
            <w:r>
              <w:rPr>
                <w:b/>
                <w:bCs/>
              </w:rPr>
              <w:t xml:space="preserve">ARTICLE </w:t>
            </w:r>
            <w:r w:rsidR="006B63EC" w:rsidRPr="006B63EC">
              <w:rPr>
                <w:b/>
                <w:bCs/>
              </w:rPr>
              <w:t>2</w:t>
            </w:r>
            <w:r w:rsidR="001A3F61">
              <w:rPr>
                <w:b/>
                <w:bCs/>
              </w:rPr>
              <w:t xml:space="preserve"> -</w:t>
            </w:r>
            <w:r w:rsidR="006B63EC" w:rsidRPr="006B63EC">
              <w:rPr>
                <w:b/>
                <w:bCs/>
              </w:rPr>
              <w:t xml:space="preserve"> DURATION</w:t>
            </w:r>
          </w:p>
        </w:tc>
      </w:tr>
      <w:tr w:rsidR="006B63EC" w14:paraId="2830471D" w14:textId="77777777" w:rsidTr="2E5A3654">
        <w:tc>
          <w:tcPr>
            <w:tcW w:w="9350" w:type="dxa"/>
            <w:gridSpan w:val="2"/>
            <w:tcBorders>
              <w:bottom w:val="single" w:sz="4" w:space="0" w:color="auto"/>
            </w:tcBorders>
            <w:vAlign w:val="center"/>
          </w:tcPr>
          <w:p w14:paraId="338FFB9F" w14:textId="77777777" w:rsidR="00DD477F" w:rsidRDefault="00DD477F" w:rsidP="008D6D45">
            <w:pPr>
              <w:jc w:val="both"/>
              <w:rPr>
                <w:lang w:val="en-US"/>
              </w:rPr>
            </w:pPr>
          </w:p>
          <w:p w14:paraId="74F8E334" w14:textId="77777777" w:rsidR="00FC28A8" w:rsidRDefault="006B63EC" w:rsidP="008D6D45">
            <w:pPr>
              <w:jc w:val="both"/>
              <w:rPr>
                <w:lang w:val="en-US"/>
              </w:rPr>
            </w:pPr>
            <w:r w:rsidRPr="031255F4">
              <w:rPr>
                <w:lang w:val="en-US"/>
              </w:rPr>
              <w:t xml:space="preserve">This </w:t>
            </w:r>
            <w:r w:rsidR="00A06A2F" w:rsidRPr="031255F4">
              <w:rPr>
                <w:lang w:val="en-US"/>
              </w:rPr>
              <w:t xml:space="preserve">Agreement </w:t>
            </w:r>
            <w:r w:rsidRPr="031255F4">
              <w:rPr>
                <w:lang w:val="en-US"/>
              </w:rPr>
              <w:t>begins on _</w:t>
            </w:r>
            <w:r w:rsidRPr="031255F4">
              <w:rPr>
                <w:highlight w:val="yellow"/>
                <w:lang w:val="en-US"/>
              </w:rPr>
              <w:t>_________</w:t>
            </w:r>
            <w:r w:rsidRPr="031255F4">
              <w:rPr>
                <w:lang w:val="en-US"/>
              </w:rPr>
              <w:t xml:space="preserve"> and expires on </w:t>
            </w:r>
            <w:r w:rsidRPr="031255F4">
              <w:rPr>
                <w:highlight w:val="yellow"/>
                <w:lang w:val="en-US"/>
              </w:rPr>
              <w:t>_________</w:t>
            </w:r>
            <w:r w:rsidRPr="031255F4">
              <w:rPr>
                <w:lang w:val="en-US"/>
              </w:rPr>
              <w:t>.</w:t>
            </w:r>
          </w:p>
          <w:p w14:paraId="73233189" w14:textId="7D049333" w:rsidR="00DD477F" w:rsidRPr="006B63EC" w:rsidRDefault="00DD477F" w:rsidP="008D6D45">
            <w:pPr>
              <w:jc w:val="both"/>
              <w:rPr>
                <w:b/>
                <w:bCs/>
                <w:lang w:val="en-US"/>
              </w:rPr>
            </w:pPr>
          </w:p>
        </w:tc>
      </w:tr>
      <w:tr w:rsidR="006B63EC" w14:paraId="5D3693E0" w14:textId="77777777" w:rsidTr="2E5A3654">
        <w:tc>
          <w:tcPr>
            <w:tcW w:w="9350" w:type="dxa"/>
            <w:gridSpan w:val="2"/>
            <w:shd w:val="clear" w:color="auto" w:fill="E7E6E6" w:themeFill="background2"/>
            <w:vAlign w:val="center"/>
          </w:tcPr>
          <w:p w14:paraId="00BC91EB" w14:textId="34574D8A" w:rsidR="006B63EC" w:rsidRDefault="00D227C7" w:rsidP="00B1118F">
            <w:pPr>
              <w:jc w:val="center"/>
            </w:pPr>
            <w:r>
              <w:rPr>
                <w:b/>
                <w:bCs/>
              </w:rPr>
              <w:t xml:space="preserve">ARTICLE </w:t>
            </w:r>
            <w:r w:rsidR="006B63EC" w:rsidRPr="006B63EC">
              <w:rPr>
                <w:b/>
                <w:bCs/>
              </w:rPr>
              <w:t xml:space="preserve">3 </w:t>
            </w:r>
            <w:r w:rsidR="001A3F61">
              <w:rPr>
                <w:b/>
                <w:bCs/>
              </w:rPr>
              <w:t>-</w:t>
            </w:r>
            <w:r w:rsidR="006B63EC" w:rsidRPr="006B63EC">
              <w:rPr>
                <w:b/>
                <w:bCs/>
              </w:rPr>
              <w:t xml:space="preserve"> PLACEMENT SITE RESPONSIBILITIES</w:t>
            </w:r>
          </w:p>
        </w:tc>
      </w:tr>
      <w:tr w:rsidR="006B63EC" w14:paraId="79674892" w14:textId="77777777" w:rsidTr="2E5A3654">
        <w:tc>
          <w:tcPr>
            <w:tcW w:w="9350" w:type="dxa"/>
            <w:gridSpan w:val="2"/>
            <w:tcBorders>
              <w:bottom w:val="single" w:sz="4" w:space="0" w:color="auto"/>
            </w:tcBorders>
          </w:tcPr>
          <w:p w14:paraId="1A9F8CB7" w14:textId="5ABEB168" w:rsidR="00AC1A50" w:rsidRDefault="006B63EC" w:rsidP="008A1439">
            <w:pPr>
              <w:jc w:val="both"/>
              <w:rPr>
                <w:lang w:val="en-GB"/>
              </w:rPr>
            </w:pPr>
            <w:r>
              <w:rPr>
                <w:lang w:val="en-GB"/>
              </w:rPr>
              <w:t>1.</w:t>
            </w:r>
            <w:r w:rsidR="00E93600">
              <w:rPr>
                <w:lang w:val="en-GB"/>
              </w:rPr>
              <w:tab/>
            </w:r>
            <w:r w:rsidR="00AC1A50" w:rsidRPr="006A6FF9">
              <w:rPr>
                <w:lang w:val="en-GB"/>
              </w:rPr>
              <w:t xml:space="preserve">Provide an orientation </w:t>
            </w:r>
            <w:r w:rsidR="00AC1A50" w:rsidRPr="00F26845">
              <w:rPr>
                <w:lang w:val="en-GB"/>
              </w:rPr>
              <w:t xml:space="preserve">to the Student </w:t>
            </w:r>
            <w:r w:rsidR="00AC1A50">
              <w:rPr>
                <w:lang w:val="en-GB"/>
              </w:rPr>
              <w:t xml:space="preserve">which includes, </w:t>
            </w:r>
            <w:r w:rsidR="00AC1A50" w:rsidRPr="00F26845">
              <w:rPr>
                <w:lang w:val="en-GB"/>
              </w:rPr>
              <w:t xml:space="preserve">where relevant to the </w:t>
            </w:r>
            <w:r w:rsidR="00AC1A50">
              <w:t xml:space="preserve">Practical </w:t>
            </w:r>
            <w:r w:rsidR="00AC1A50">
              <w:tab/>
              <w:t>Learning Placement</w:t>
            </w:r>
            <w:r w:rsidR="00AC1A50">
              <w:rPr>
                <w:lang w:val="en-GB"/>
              </w:rPr>
              <w:t xml:space="preserve">: information about the Placement Site’s policies, rules, regulations, </w:t>
            </w:r>
            <w:r w:rsidR="00AC1A50">
              <w:rPr>
                <w:lang w:val="en-GB"/>
              </w:rPr>
              <w:tab/>
              <w:t xml:space="preserve">ethical and professional standards, </w:t>
            </w:r>
            <w:r w:rsidR="00AC1A50" w:rsidRPr="00F26845">
              <w:rPr>
                <w:lang w:val="en-GB"/>
              </w:rPr>
              <w:t>an introduction to Placement Site’s staff</w:t>
            </w:r>
            <w:r w:rsidR="00AC1A50">
              <w:rPr>
                <w:lang w:val="en-GB"/>
              </w:rPr>
              <w:t xml:space="preserve">, information </w:t>
            </w:r>
            <w:r w:rsidR="00AC1A50">
              <w:rPr>
                <w:lang w:val="en-GB"/>
              </w:rPr>
              <w:tab/>
              <w:t xml:space="preserve">about </w:t>
            </w:r>
            <w:r w:rsidR="00AC1A50" w:rsidRPr="00F26845">
              <w:rPr>
                <w:lang w:val="en-GB"/>
              </w:rPr>
              <w:t xml:space="preserve">the Placement Site’s safe working practices, health and safety and emergency </w:t>
            </w:r>
            <w:r w:rsidR="00AC1A50">
              <w:rPr>
                <w:lang w:val="en-GB"/>
              </w:rPr>
              <w:tab/>
            </w:r>
            <w:r w:rsidR="00AC1A50" w:rsidRPr="00F26845">
              <w:rPr>
                <w:lang w:val="en-GB"/>
              </w:rPr>
              <w:t>procedures</w:t>
            </w:r>
            <w:r w:rsidR="00AC1A50">
              <w:rPr>
                <w:lang w:val="en-GB"/>
              </w:rPr>
              <w:t>.</w:t>
            </w:r>
          </w:p>
          <w:p w14:paraId="14F2713E" w14:textId="77777777" w:rsidR="00AC1A50" w:rsidRDefault="00AC1A50" w:rsidP="008A1439">
            <w:pPr>
              <w:jc w:val="both"/>
              <w:rPr>
                <w:lang w:val="en-GB"/>
              </w:rPr>
            </w:pPr>
          </w:p>
          <w:p w14:paraId="0E91E326" w14:textId="42166E98" w:rsidR="008A1439" w:rsidRDefault="008A1439" w:rsidP="008A1439">
            <w:pPr>
              <w:jc w:val="both"/>
              <w:rPr>
                <w:lang w:val="en-GB"/>
              </w:rPr>
            </w:pPr>
            <w:r w:rsidRPr="3FC397CB">
              <w:rPr>
                <w:lang w:val="en-GB"/>
              </w:rPr>
              <w:t>2.</w:t>
            </w:r>
            <w:r>
              <w:tab/>
            </w:r>
            <w:r w:rsidRPr="3FC397CB">
              <w:rPr>
                <w:lang w:val="en-GB"/>
              </w:rPr>
              <w:t xml:space="preserve">Determine the dates and times of the Practical Learning Placement and any other scheduling </w:t>
            </w:r>
            <w:r w:rsidR="008D6D45">
              <w:rPr>
                <w:lang w:val="en-GB"/>
              </w:rPr>
              <w:tab/>
            </w:r>
            <w:r w:rsidRPr="3FC397CB">
              <w:rPr>
                <w:lang w:val="en-GB"/>
              </w:rPr>
              <w:t>matters</w:t>
            </w:r>
            <w:r w:rsidR="00AC1A50" w:rsidRPr="3FC397CB">
              <w:rPr>
                <w:lang w:val="en-GB"/>
              </w:rPr>
              <w:t>.</w:t>
            </w:r>
          </w:p>
          <w:p w14:paraId="2D1D50E2" w14:textId="77777777" w:rsidR="008A1439" w:rsidRDefault="008A1439" w:rsidP="008A1439">
            <w:pPr>
              <w:jc w:val="both"/>
              <w:rPr>
                <w:lang w:val="en-GB"/>
              </w:rPr>
            </w:pPr>
          </w:p>
          <w:p w14:paraId="3D7ED445" w14:textId="1C9FB421" w:rsidR="008A1439" w:rsidRPr="008A1439" w:rsidRDefault="00AC1A50" w:rsidP="008A1439">
            <w:pPr>
              <w:jc w:val="both"/>
              <w:rPr>
                <w:lang w:val="en-GB"/>
              </w:rPr>
            </w:pPr>
            <w:r>
              <w:rPr>
                <w:lang w:val="en-GB"/>
              </w:rPr>
              <w:t>3</w:t>
            </w:r>
            <w:r w:rsidR="008A1439">
              <w:rPr>
                <w:lang w:val="en-GB"/>
              </w:rPr>
              <w:t>.</w:t>
            </w:r>
            <w:r w:rsidR="008A1439">
              <w:rPr>
                <w:lang w:val="en-GB"/>
              </w:rPr>
              <w:tab/>
            </w:r>
            <w:r w:rsidR="008A1439" w:rsidRPr="008A1439">
              <w:rPr>
                <w:lang w:val="en-GB"/>
              </w:rPr>
              <w:t xml:space="preserve">Respect all </w:t>
            </w:r>
            <w:r w:rsidR="008A1439">
              <w:rPr>
                <w:lang w:val="en-GB"/>
              </w:rPr>
              <w:t xml:space="preserve">applicable laws, including without limitation, </w:t>
            </w:r>
            <w:r w:rsidR="008A1439" w:rsidRPr="008A1439">
              <w:rPr>
                <w:lang w:val="en-GB"/>
              </w:rPr>
              <w:t xml:space="preserve">provincial and federal human </w:t>
            </w:r>
            <w:r w:rsidR="008A1439">
              <w:rPr>
                <w:lang w:val="en-GB"/>
              </w:rPr>
              <w:tab/>
            </w:r>
            <w:r w:rsidR="008A1439" w:rsidRPr="008A1439">
              <w:rPr>
                <w:lang w:val="en-GB"/>
              </w:rPr>
              <w:t xml:space="preserve">rights </w:t>
            </w:r>
            <w:r w:rsidR="008A1439">
              <w:rPr>
                <w:lang w:val="en-GB"/>
              </w:rPr>
              <w:t>laws</w:t>
            </w:r>
            <w:r w:rsidR="008A1439" w:rsidRPr="008A1439">
              <w:rPr>
                <w:lang w:val="en-GB"/>
              </w:rPr>
              <w:t xml:space="preserve"> and </w:t>
            </w:r>
            <w:r w:rsidR="008A1439">
              <w:rPr>
                <w:lang w:val="en-GB"/>
              </w:rPr>
              <w:t xml:space="preserve">all applicable </w:t>
            </w:r>
            <w:r w:rsidR="008A1439" w:rsidRPr="008A1439">
              <w:rPr>
                <w:lang w:val="en-GB"/>
              </w:rPr>
              <w:t>provincial law society</w:t>
            </w:r>
            <w:r w:rsidR="008A1439">
              <w:rPr>
                <w:lang w:val="en-GB"/>
              </w:rPr>
              <w:t xml:space="preserve"> </w:t>
            </w:r>
            <w:r w:rsidR="008A1439" w:rsidRPr="008A1439">
              <w:rPr>
                <w:lang w:val="en-GB"/>
              </w:rPr>
              <w:t xml:space="preserve">professional standards and codes of </w:t>
            </w:r>
            <w:r w:rsidR="008A1439">
              <w:rPr>
                <w:lang w:val="en-GB"/>
              </w:rPr>
              <w:tab/>
            </w:r>
            <w:r w:rsidR="008A1439" w:rsidRPr="008A1439">
              <w:rPr>
                <w:lang w:val="en-GB"/>
              </w:rPr>
              <w:t>conduct</w:t>
            </w:r>
            <w:r w:rsidR="008A1439">
              <w:rPr>
                <w:lang w:val="en-GB"/>
              </w:rPr>
              <w:t>.</w:t>
            </w:r>
          </w:p>
          <w:p w14:paraId="45A21F40" w14:textId="77777777" w:rsidR="008A1439" w:rsidRPr="008A1439" w:rsidRDefault="008A1439" w:rsidP="008A1439">
            <w:pPr>
              <w:jc w:val="both"/>
              <w:rPr>
                <w:lang w:val="en-GB"/>
              </w:rPr>
            </w:pPr>
          </w:p>
          <w:p w14:paraId="24EF9E01" w14:textId="3C2B6D74" w:rsidR="00E93600" w:rsidRDefault="00AC1A50" w:rsidP="008A1439">
            <w:pPr>
              <w:jc w:val="both"/>
              <w:rPr>
                <w:lang w:val="en-GB"/>
              </w:rPr>
            </w:pPr>
            <w:r>
              <w:rPr>
                <w:lang w:val="en-GB"/>
              </w:rPr>
              <w:t>4</w:t>
            </w:r>
            <w:r w:rsidR="008A1439">
              <w:rPr>
                <w:lang w:val="en-GB"/>
              </w:rPr>
              <w:t>.</w:t>
            </w:r>
            <w:r w:rsidR="008A1439">
              <w:rPr>
                <w:lang w:val="en-GB"/>
              </w:rPr>
              <w:tab/>
            </w:r>
            <w:r w:rsidR="008A1439" w:rsidRPr="008A1439">
              <w:rPr>
                <w:lang w:val="en-GB"/>
              </w:rPr>
              <w:t xml:space="preserve">Assign duties to Students that are appropriate and consistent with the </w:t>
            </w:r>
            <w:r w:rsidR="008A1439">
              <w:rPr>
                <w:lang w:val="en-GB"/>
              </w:rPr>
              <w:t xml:space="preserve">Practical Learning </w:t>
            </w:r>
            <w:r w:rsidR="008A1439">
              <w:rPr>
                <w:lang w:val="en-GB"/>
              </w:rPr>
              <w:tab/>
            </w:r>
            <w:r w:rsidR="008A1439" w:rsidRPr="008A1439">
              <w:rPr>
                <w:lang w:val="en-GB"/>
              </w:rPr>
              <w:t xml:space="preserve">Placement objectives and the academic regulations of the </w:t>
            </w:r>
            <w:r w:rsidR="008A1439">
              <w:rPr>
                <w:lang w:val="en-GB"/>
              </w:rPr>
              <w:t>relevant Program.</w:t>
            </w:r>
          </w:p>
          <w:p w14:paraId="446750C9" w14:textId="77777777" w:rsidR="00AC1A50" w:rsidRDefault="00AC1A50" w:rsidP="008A1439">
            <w:pPr>
              <w:jc w:val="both"/>
              <w:rPr>
                <w:lang w:val="en-GB"/>
              </w:rPr>
            </w:pPr>
          </w:p>
          <w:p w14:paraId="17CB1811" w14:textId="4534B212" w:rsidR="00AC1A50" w:rsidRDefault="00AC1A50" w:rsidP="00AC1A50">
            <w:pPr>
              <w:jc w:val="both"/>
              <w:rPr>
                <w:lang w:val="en-GB"/>
              </w:rPr>
            </w:pPr>
            <w:r w:rsidRPr="3FC397CB">
              <w:rPr>
                <w:lang w:val="en-GB"/>
              </w:rPr>
              <w:t>5.</w:t>
            </w:r>
            <w:r>
              <w:tab/>
            </w:r>
            <w:r w:rsidRPr="3FC397CB">
              <w:rPr>
                <w:lang w:val="en-GB"/>
              </w:rPr>
              <w:t xml:space="preserve">Work with the Faculty to determine reasonable accommodation measures if required to meet </w:t>
            </w:r>
            <w:r w:rsidR="008D6D45">
              <w:rPr>
                <w:lang w:val="en-GB"/>
              </w:rPr>
              <w:tab/>
            </w:r>
            <w:r w:rsidRPr="3FC397CB">
              <w:rPr>
                <w:lang w:val="en-GB"/>
              </w:rPr>
              <w:t xml:space="preserve">a Student’s needs relevant to the learning objectives and requirements the Practical Learning </w:t>
            </w:r>
            <w:r w:rsidR="008D6D45">
              <w:rPr>
                <w:lang w:val="en-GB"/>
              </w:rPr>
              <w:tab/>
            </w:r>
            <w:r w:rsidRPr="3FC397CB">
              <w:rPr>
                <w:lang w:val="en-GB"/>
              </w:rPr>
              <w:t>Placement.</w:t>
            </w:r>
          </w:p>
          <w:p w14:paraId="085FB3B9" w14:textId="65670968" w:rsidR="00AC1A50" w:rsidRDefault="00AC1A50" w:rsidP="008A1439">
            <w:pPr>
              <w:jc w:val="both"/>
              <w:rPr>
                <w:lang w:val="en-GB"/>
              </w:rPr>
            </w:pPr>
          </w:p>
          <w:p w14:paraId="40F5485E" w14:textId="1DB1E3ED" w:rsidR="00C24B38" w:rsidRDefault="00AC1A50" w:rsidP="00C24B38">
            <w:pPr>
              <w:widowControl w:val="0"/>
              <w:ind w:left="342" w:hanging="342"/>
              <w:jc w:val="both"/>
              <w:rPr>
                <w:lang w:val="en-GB"/>
              </w:rPr>
            </w:pPr>
            <w:r>
              <w:rPr>
                <w:lang w:val="en-GB"/>
              </w:rPr>
              <w:t>6</w:t>
            </w:r>
            <w:r w:rsidR="00E93600">
              <w:rPr>
                <w:lang w:val="en-GB"/>
              </w:rPr>
              <w:t>.</w:t>
            </w:r>
            <w:r w:rsidR="00E93600">
              <w:rPr>
                <w:lang w:val="en-GB"/>
              </w:rPr>
              <w:tab/>
            </w:r>
            <w:r w:rsidR="006B63EC" w:rsidRPr="00F26845">
              <w:rPr>
                <w:lang w:val="en-GB"/>
              </w:rPr>
              <w:t>Maintain responsibility for</w:t>
            </w:r>
            <w:r w:rsidR="006471DC">
              <w:rPr>
                <w:lang w:val="en-GB"/>
              </w:rPr>
              <w:t>:</w:t>
            </w:r>
          </w:p>
          <w:p w14:paraId="0A1EA600" w14:textId="64890D20" w:rsidR="006471DC" w:rsidRPr="00C24B38" w:rsidRDefault="00C24B38" w:rsidP="00C24B38">
            <w:pPr>
              <w:widowControl w:val="0"/>
              <w:ind w:left="360" w:hanging="360"/>
              <w:jc w:val="both"/>
              <w:rPr>
                <w:lang w:val="en-GB"/>
              </w:rPr>
            </w:pPr>
            <w:r>
              <w:tab/>
            </w:r>
            <w:r w:rsidR="002327CD">
              <w:t>a</w:t>
            </w:r>
            <w:r w:rsidR="006471DC">
              <w:t>)</w:t>
            </w:r>
            <w:r>
              <w:tab/>
            </w:r>
            <w:r w:rsidR="006471DC" w:rsidRPr="001C7751">
              <w:t xml:space="preserve">establishing, maintaining and setting standards for </w:t>
            </w:r>
            <w:r w:rsidR="003B0EB2">
              <w:t xml:space="preserve">the </w:t>
            </w:r>
            <w:r w:rsidR="006471DC" w:rsidRPr="001C7751">
              <w:t>delivery</w:t>
            </w:r>
            <w:r w:rsidR="003B0EB2">
              <w:t xml:space="preserve"> and the</w:t>
            </w:r>
            <w:r w:rsidR="001A3F61">
              <w:t xml:space="preserve"> </w:t>
            </w:r>
            <w:r w:rsidR="006471DC">
              <w:t>quality</w:t>
            </w:r>
            <w:r w:rsidR="006471DC" w:rsidRPr="001C7751">
              <w:t xml:space="preserve"> </w:t>
            </w:r>
            <w:r w:rsidR="003B0EB2">
              <w:t xml:space="preserve">of the Placement Site’s </w:t>
            </w:r>
            <w:r w:rsidR="005F27AE">
              <w:t xml:space="preserve">services </w:t>
            </w:r>
            <w:r w:rsidR="006471DC">
              <w:t>to its clients;</w:t>
            </w:r>
            <w:r w:rsidR="001A3F61">
              <w:t xml:space="preserve"> </w:t>
            </w:r>
          </w:p>
          <w:p w14:paraId="719FC781" w14:textId="5988E62B" w:rsidR="00693DE7" w:rsidRDefault="00C24B38" w:rsidP="00C24B38">
            <w:pPr>
              <w:widowControl w:val="0"/>
              <w:jc w:val="both"/>
              <w:rPr>
                <w:rFonts w:eastAsia="Arial"/>
                <w:color w:val="000000"/>
              </w:rPr>
            </w:pPr>
            <w:r>
              <w:rPr>
                <w:lang w:val="en-GB"/>
              </w:rPr>
              <w:tab/>
            </w:r>
            <w:r w:rsidR="002327CD">
              <w:t>b</w:t>
            </w:r>
            <w:r w:rsidR="006471DC">
              <w:t>)</w:t>
            </w:r>
            <w:r>
              <w:tab/>
            </w:r>
            <w:r w:rsidR="00D227C7" w:rsidRPr="00F26845">
              <w:rPr>
                <w:lang w:val="en-GB"/>
              </w:rPr>
              <w:t xml:space="preserve">for </w:t>
            </w:r>
            <w:r w:rsidR="001A3F61">
              <w:rPr>
                <w:lang w:val="en-GB"/>
              </w:rPr>
              <w:t xml:space="preserve">the overall </w:t>
            </w:r>
            <w:r w:rsidR="00D227C7" w:rsidRPr="00F26845">
              <w:rPr>
                <w:rFonts w:eastAsia="Arial"/>
                <w:color w:val="000000"/>
              </w:rPr>
              <w:t>control</w:t>
            </w:r>
            <w:r w:rsidR="001A3F61">
              <w:rPr>
                <w:rFonts w:eastAsia="Arial"/>
                <w:color w:val="000000"/>
              </w:rPr>
              <w:t xml:space="preserve"> of the workplace and working conditions at the Placement Site</w:t>
            </w:r>
            <w:r w:rsidR="005B00FD">
              <w:rPr>
                <w:rFonts w:eastAsia="Arial"/>
                <w:color w:val="000000"/>
              </w:rPr>
              <w:t xml:space="preserve">; </w:t>
            </w:r>
            <w:r w:rsidR="005B00FD">
              <w:rPr>
                <w:rFonts w:eastAsia="Arial"/>
                <w:color w:val="000000"/>
              </w:rPr>
              <w:tab/>
              <w:t>and</w:t>
            </w:r>
          </w:p>
          <w:p w14:paraId="39AFB9AA" w14:textId="28BA2C67" w:rsidR="00D227C7" w:rsidRDefault="00693DE7" w:rsidP="00C24B38">
            <w:pPr>
              <w:widowControl w:val="0"/>
              <w:jc w:val="both"/>
              <w:rPr>
                <w:rFonts w:eastAsia="Arial"/>
                <w:color w:val="000000"/>
              </w:rPr>
            </w:pPr>
            <w:r>
              <w:rPr>
                <w:rFonts w:eastAsia="Arial"/>
                <w:color w:val="000000"/>
              </w:rPr>
              <w:lastRenderedPageBreak/>
              <w:tab/>
              <w:t>c)</w:t>
            </w:r>
            <w:r>
              <w:rPr>
                <w:rFonts w:eastAsia="Arial"/>
                <w:color w:val="000000"/>
              </w:rPr>
              <w:tab/>
              <w:t xml:space="preserve">providing a learning and work environment that is free from harassment and </w:t>
            </w:r>
            <w:r>
              <w:rPr>
                <w:rFonts w:eastAsia="Arial"/>
                <w:color w:val="000000"/>
              </w:rPr>
              <w:tab/>
              <w:t>discrimination</w:t>
            </w:r>
            <w:r w:rsidR="001A3F61">
              <w:rPr>
                <w:rFonts w:eastAsia="Arial"/>
                <w:color w:val="000000"/>
              </w:rPr>
              <w:t xml:space="preserve"> </w:t>
            </w:r>
            <w:r w:rsidR="00D227C7" w:rsidRPr="00F26845">
              <w:rPr>
                <w:rFonts w:eastAsia="Arial"/>
                <w:color w:val="000000"/>
              </w:rPr>
              <w:t xml:space="preserve"> </w:t>
            </w:r>
          </w:p>
          <w:p w14:paraId="774E0587" w14:textId="77777777" w:rsidR="006B63EC" w:rsidRDefault="006B63EC" w:rsidP="006B63EC">
            <w:pPr>
              <w:widowControl w:val="0"/>
              <w:ind w:left="342" w:hanging="342"/>
              <w:jc w:val="both"/>
              <w:rPr>
                <w:highlight w:val="yellow"/>
                <w:lang w:val="en-GB"/>
              </w:rPr>
            </w:pPr>
          </w:p>
          <w:p w14:paraId="4F24F678" w14:textId="6630B8D6" w:rsidR="00CB00F9" w:rsidRDefault="00AC1A50" w:rsidP="006B63EC">
            <w:pPr>
              <w:widowControl w:val="0"/>
              <w:ind w:left="342" w:hanging="342"/>
              <w:jc w:val="both"/>
              <w:rPr>
                <w:lang w:val="en-GB"/>
              </w:rPr>
            </w:pPr>
            <w:r>
              <w:rPr>
                <w:rFonts w:eastAsia="Arial"/>
                <w:color w:val="000000"/>
              </w:rPr>
              <w:t>7.</w:t>
            </w:r>
            <w:r>
              <w:rPr>
                <w:rFonts w:eastAsia="Arial"/>
                <w:color w:val="000000"/>
              </w:rPr>
              <w:tab/>
            </w:r>
            <w:r w:rsidR="00A61144">
              <w:rPr>
                <w:rFonts w:eastAsia="Arial"/>
                <w:color w:val="000000"/>
              </w:rPr>
              <w:t>A</w:t>
            </w:r>
            <w:r w:rsidR="006B63EC" w:rsidRPr="0041311C">
              <w:rPr>
                <w:rFonts w:eastAsia="Arial"/>
                <w:color w:val="000000"/>
              </w:rPr>
              <w:t>ssign</w:t>
            </w:r>
            <w:r w:rsidR="0041311C" w:rsidRPr="0041311C">
              <w:rPr>
                <w:lang w:val="en-GB"/>
              </w:rPr>
              <w:t xml:space="preserve"> </w:t>
            </w:r>
            <w:r w:rsidR="00693DE7">
              <w:rPr>
                <w:lang w:val="en-GB"/>
              </w:rPr>
              <w:t xml:space="preserve">a qualified </w:t>
            </w:r>
            <w:r w:rsidR="004D0721">
              <w:rPr>
                <w:lang w:val="en-GB"/>
              </w:rPr>
              <w:t xml:space="preserve">member of the </w:t>
            </w:r>
            <w:r w:rsidR="006B63EC" w:rsidRPr="0041311C">
              <w:rPr>
                <w:lang w:val="en-GB"/>
              </w:rPr>
              <w:t>Placement Site</w:t>
            </w:r>
            <w:r w:rsidR="004D0721">
              <w:rPr>
                <w:lang w:val="en-GB"/>
              </w:rPr>
              <w:t xml:space="preserve">’s personnel </w:t>
            </w:r>
            <w:r w:rsidR="006B63EC" w:rsidRPr="0041311C">
              <w:rPr>
                <w:lang w:val="en-GB"/>
              </w:rPr>
              <w:t>to</w:t>
            </w:r>
            <w:r w:rsidR="00CB00F9">
              <w:rPr>
                <w:lang w:val="en-GB"/>
              </w:rPr>
              <w:t>:</w:t>
            </w:r>
          </w:p>
          <w:p w14:paraId="4B572E03" w14:textId="77777777" w:rsidR="00CB00F9" w:rsidRDefault="00CB00F9" w:rsidP="006B63EC">
            <w:pPr>
              <w:widowControl w:val="0"/>
              <w:ind w:left="342" w:hanging="342"/>
              <w:jc w:val="both"/>
              <w:rPr>
                <w:lang w:val="en-GB"/>
              </w:rPr>
            </w:pPr>
            <w:r>
              <w:rPr>
                <w:lang w:val="en-GB"/>
              </w:rPr>
              <w:tab/>
              <w:t>a</w:t>
            </w:r>
            <w:r w:rsidR="005B00FD">
              <w:rPr>
                <w:lang w:val="en-GB"/>
              </w:rPr>
              <w:t xml:space="preserve">) </w:t>
            </w:r>
            <w:r w:rsidR="006B63EC" w:rsidRPr="0041311C">
              <w:rPr>
                <w:lang w:val="en-GB"/>
              </w:rPr>
              <w:t xml:space="preserve">supervise </w:t>
            </w:r>
            <w:r w:rsidR="00D606BD">
              <w:rPr>
                <w:lang w:val="en-GB"/>
              </w:rPr>
              <w:t xml:space="preserve">the Student’s performance </w:t>
            </w:r>
            <w:r w:rsidR="002327CD">
              <w:rPr>
                <w:lang w:val="en-GB"/>
              </w:rPr>
              <w:t xml:space="preserve">during the </w:t>
            </w:r>
            <w:r w:rsidR="00DD56D0">
              <w:rPr>
                <w:lang w:val="en-GB"/>
              </w:rPr>
              <w:t>Practical Learning Placement</w:t>
            </w:r>
            <w:r w:rsidR="005B00FD">
              <w:rPr>
                <w:lang w:val="en-GB"/>
              </w:rPr>
              <w:t>;</w:t>
            </w:r>
          </w:p>
          <w:p w14:paraId="01A15158" w14:textId="1F68A741" w:rsidR="00CB00F9" w:rsidRDefault="00CB00F9" w:rsidP="006B63EC">
            <w:pPr>
              <w:widowControl w:val="0"/>
              <w:ind w:left="342" w:hanging="342"/>
              <w:jc w:val="both"/>
              <w:rPr>
                <w:lang w:val="en-GB"/>
              </w:rPr>
            </w:pPr>
            <w:r>
              <w:rPr>
                <w:lang w:val="en-GB"/>
              </w:rPr>
              <w:tab/>
              <w:t>b</w:t>
            </w:r>
            <w:r w:rsidR="005B00FD">
              <w:rPr>
                <w:lang w:val="en-GB"/>
              </w:rPr>
              <w:t xml:space="preserve">) </w:t>
            </w:r>
            <w:r w:rsidR="00D606BD">
              <w:rPr>
                <w:lang w:val="en-GB"/>
              </w:rPr>
              <w:t>regularly give</w:t>
            </w:r>
            <w:r w:rsidR="006B63EC" w:rsidRPr="00F26845">
              <w:rPr>
                <w:lang w:val="en-GB"/>
              </w:rPr>
              <w:t xml:space="preserve"> feedback to the Student</w:t>
            </w:r>
            <w:r w:rsidR="09693715" w:rsidRPr="00F26845">
              <w:rPr>
                <w:lang w:val="en-GB"/>
              </w:rPr>
              <w:t>,</w:t>
            </w:r>
            <w:r w:rsidR="006B63EC" w:rsidRPr="00F26845">
              <w:rPr>
                <w:lang w:val="en-GB"/>
              </w:rPr>
              <w:t xml:space="preserve"> and to the </w:t>
            </w:r>
            <w:r w:rsidR="004D0721">
              <w:rPr>
                <w:lang w:val="en-GB"/>
              </w:rPr>
              <w:t>Faculty</w:t>
            </w:r>
            <w:r w:rsidR="2EB0CAD7">
              <w:rPr>
                <w:lang w:val="en-GB"/>
              </w:rPr>
              <w:t xml:space="preserve"> if/when necessary</w:t>
            </w:r>
            <w:r w:rsidR="005B00FD">
              <w:rPr>
                <w:lang w:val="en-GB"/>
              </w:rPr>
              <w:t>;</w:t>
            </w:r>
          </w:p>
          <w:p w14:paraId="40674F61" w14:textId="77777777" w:rsidR="00CB00F9" w:rsidRDefault="00CB00F9" w:rsidP="006B63EC">
            <w:pPr>
              <w:widowControl w:val="0"/>
              <w:ind w:left="342" w:hanging="342"/>
              <w:jc w:val="both"/>
              <w:rPr>
                <w:lang w:val="en-GB"/>
              </w:rPr>
            </w:pPr>
            <w:r>
              <w:rPr>
                <w:lang w:val="en-GB"/>
              </w:rPr>
              <w:tab/>
              <w:t>c</w:t>
            </w:r>
            <w:r w:rsidR="005B00FD">
              <w:rPr>
                <w:lang w:val="en-GB"/>
              </w:rPr>
              <w:t xml:space="preserve">) </w:t>
            </w:r>
            <w:r w:rsidR="00F029B1">
              <w:rPr>
                <w:lang w:val="en-GB"/>
              </w:rPr>
              <w:t>provide an evaluation on the Student’s performance</w:t>
            </w:r>
            <w:r w:rsidR="004D0721">
              <w:rPr>
                <w:lang w:val="en-GB"/>
              </w:rPr>
              <w:t>, completing and signing the evaluation form within the time required by the Faculty</w:t>
            </w:r>
            <w:r w:rsidR="005B00FD">
              <w:rPr>
                <w:lang w:val="en-GB"/>
              </w:rPr>
              <w:t>;</w:t>
            </w:r>
          </w:p>
          <w:p w14:paraId="3F108BD0" w14:textId="255DA121" w:rsidR="00CB00F9" w:rsidRDefault="00CB00F9" w:rsidP="006B63EC">
            <w:pPr>
              <w:widowControl w:val="0"/>
              <w:ind w:left="342" w:hanging="342"/>
              <w:jc w:val="both"/>
              <w:rPr>
                <w:lang w:val="en-GB"/>
              </w:rPr>
            </w:pPr>
            <w:r>
              <w:rPr>
                <w:lang w:val="en-GB"/>
              </w:rPr>
              <w:tab/>
              <w:t>d</w:t>
            </w:r>
            <w:r w:rsidR="005B00FD">
              <w:rPr>
                <w:lang w:val="en-GB"/>
              </w:rPr>
              <w:t>)</w:t>
            </w:r>
            <w:r w:rsidR="004D0721">
              <w:rPr>
                <w:lang w:val="en-GB"/>
              </w:rPr>
              <w:t xml:space="preserve"> signing the Student’s timesheet</w:t>
            </w:r>
            <w:r w:rsidR="006B63EC" w:rsidRPr="00F26845">
              <w:rPr>
                <w:lang w:val="en-GB"/>
              </w:rPr>
              <w:t>.</w:t>
            </w:r>
            <w:r w:rsidR="004D0721">
              <w:rPr>
                <w:lang w:val="en-GB"/>
              </w:rPr>
              <w:t xml:space="preserve">  </w:t>
            </w:r>
          </w:p>
          <w:p w14:paraId="2F14AACE" w14:textId="462CF7E5" w:rsidR="006B63EC" w:rsidRDefault="00CB00F9" w:rsidP="00CB00F9">
            <w:pPr>
              <w:widowControl w:val="0"/>
              <w:jc w:val="both"/>
              <w:rPr>
                <w:lang w:val="en-GB"/>
              </w:rPr>
            </w:pPr>
            <w:r>
              <w:rPr>
                <w:lang w:val="en-GB"/>
              </w:rPr>
              <w:tab/>
            </w:r>
            <w:r w:rsidR="004D0721">
              <w:rPr>
                <w:lang w:val="en-GB"/>
              </w:rPr>
              <w:t xml:space="preserve">A qualified member </w:t>
            </w:r>
            <w:r>
              <w:rPr>
                <w:lang w:val="en-GB"/>
              </w:rPr>
              <w:t xml:space="preserve">of the Placement Site’s personnel assigned by the Placement Site to </w:t>
            </w:r>
            <w:r>
              <w:rPr>
                <w:lang w:val="en-GB"/>
              </w:rPr>
              <w:tab/>
              <w:t xml:space="preserve">such responsibilities must be </w:t>
            </w:r>
            <w:r w:rsidR="004D0721">
              <w:rPr>
                <w:lang w:val="en-GB"/>
              </w:rPr>
              <w:t>either:</w:t>
            </w:r>
          </w:p>
          <w:p w14:paraId="609FCCA5" w14:textId="34109F39" w:rsidR="004D0721" w:rsidRDefault="004D0721" w:rsidP="006B63EC">
            <w:pPr>
              <w:widowControl w:val="0"/>
              <w:ind w:left="342" w:hanging="342"/>
              <w:jc w:val="both"/>
            </w:pPr>
            <w:r>
              <w:rPr>
                <w:lang w:val="en-GB"/>
              </w:rPr>
              <w:tab/>
            </w:r>
            <w:r w:rsidR="00CB00F9">
              <w:rPr>
                <w:lang w:val="en-GB"/>
              </w:rPr>
              <w:t>1</w:t>
            </w:r>
            <w:r>
              <w:rPr>
                <w:lang w:val="en-GB"/>
              </w:rPr>
              <w:t>)</w:t>
            </w:r>
            <w:r>
              <w:rPr>
                <w:lang w:val="en-GB"/>
              </w:rPr>
              <w:tab/>
            </w:r>
            <w:r>
              <w:t xml:space="preserve">A practicing </w:t>
            </w:r>
            <w:r w:rsidR="0018388D">
              <w:t xml:space="preserve">member </w:t>
            </w:r>
            <w:r w:rsidR="00000A78">
              <w:t xml:space="preserve">of the relevant professional association </w:t>
            </w:r>
            <w:r w:rsidR="00866356">
              <w:t xml:space="preserve">or credentialing body </w:t>
            </w:r>
            <w:r>
              <w:t>in good standing; or</w:t>
            </w:r>
            <w:r w:rsidR="68BBA9AD">
              <w:t>,</w:t>
            </w:r>
          </w:p>
          <w:p w14:paraId="2BACCCA0" w14:textId="626C7107" w:rsidR="004D0721" w:rsidRDefault="004D0721" w:rsidP="006B63EC">
            <w:pPr>
              <w:widowControl w:val="0"/>
              <w:ind w:left="342" w:hanging="342"/>
              <w:jc w:val="both"/>
              <w:rPr>
                <w:lang w:val="en-GB"/>
              </w:rPr>
            </w:pPr>
            <w:r>
              <w:tab/>
            </w:r>
            <w:r w:rsidR="00CB00F9">
              <w:t>2</w:t>
            </w:r>
            <w:r>
              <w:t>)</w:t>
            </w:r>
            <w:r>
              <w:tab/>
              <w:t xml:space="preserve">A person that holds </w:t>
            </w:r>
            <w:r w:rsidR="00866356">
              <w:t xml:space="preserve">applicable educational </w:t>
            </w:r>
            <w:r w:rsidR="007B6A39">
              <w:t xml:space="preserve">qualifications </w:t>
            </w:r>
            <w:r>
              <w:t>with a minimum of three (3) years of related work experience.</w:t>
            </w:r>
          </w:p>
          <w:p w14:paraId="027F19C7" w14:textId="77777777" w:rsidR="006B63EC" w:rsidRDefault="006B63EC" w:rsidP="006B63EC">
            <w:pPr>
              <w:widowControl w:val="0"/>
              <w:ind w:left="342" w:hanging="342"/>
              <w:jc w:val="both"/>
              <w:rPr>
                <w:lang w:val="en-GB"/>
              </w:rPr>
            </w:pPr>
          </w:p>
          <w:p w14:paraId="6C3535DE" w14:textId="7CB6EAAB" w:rsidR="006B63EC" w:rsidRDefault="00AC1A50" w:rsidP="006B63EC">
            <w:pPr>
              <w:widowControl w:val="0"/>
              <w:ind w:left="342" w:hanging="342"/>
              <w:jc w:val="both"/>
              <w:rPr>
                <w:lang w:val="en-GB"/>
              </w:rPr>
            </w:pPr>
            <w:r w:rsidRPr="031255F4">
              <w:rPr>
                <w:lang w:val="en-GB"/>
              </w:rPr>
              <w:t>8</w:t>
            </w:r>
            <w:r w:rsidR="006B63EC" w:rsidRPr="031255F4">
              <w:rPr>
                <w:lang w:val="en-GB"/>
              </w:rPr>
              <w:t>.</w:t>
            </w:r>
            <w:r>
              <w:tab/>
            </w:r>
            <w:r w:rsidR="006B63EC" w:rsidRPr="031255F4">
              <w:rPr>
                <w:lang w:val="en-GB"/>
              </w:rPr>
              <w:t xml:space="preserve">Provide </w:t>
            </w:r>
            <w:r w:rsidR="005F27AE" w:rsidRPr="031255F4">
              <w:rPr>
                <w:lang w:val="en-GB"/>
              </w:rPr>
              <w:t xml:space="preserve">the </w:t>
            </w:r>
            <w:r w:rsidR="006B63EC" w:rsidRPr="031255F4">
              <w:rPr>
                <w:lang w:val="en-GB"/>
              </w:rPr>
              <w:t>Student with the equipment, supplies, materials</w:t>
            </w:r>
            <w:r w:rsidR="00836E87" w:rsidRPr="031255F4">
              <w:rPr>
                <w:lang w:val="en-GB"/>
              </w:rPr>
              <w:t>,</w:t>
            </w:r>
            <w:r w:rsidR="009518EA">
              <w:rPr>
                <w:lang w:val="en-GB"/>
              </w:rPr>
              <w:t xml:space="preserve"> and</w:t>
            </w:r>
            <w:r w:rsidR="00836E87" w:rsidRPr="031255F4">
              <w:rPr>
                <w:lang w:val="en-GB"/>
              </w:rPr>
              <w:t xml:space="preserve"> </w:t>
            </w:r>
            <w:r w:rsidR="006B63EC" w:rsidRPr="031255F4">
              <w:rPr>
                <w:lang w:val="en-GB"/>
              </w:rPr>
              <w:t xml:space="preserve">work area that it would typically </w:t>
            </w:r>
            <w:r w:rsidR="00836E87" w:rsidRPr="031255F4">
              <w:rPr>
                <w:lang w:val="en-GB"/>
              </w:rPr>
              <w:t>p</w:t>
            </w:r>
            <w:r w:rsidR="006B63EC" w:rsidRPr="031255F4">
              <w:rPr>
                <w:lang w:val="en-GB"/>
              </w:rPr>
              <w:t xml:space="preserve">rovide to its own staff and that is relevant to the </w:t>
            </w:r>
            <w:proofErr w:type="gramStart"/>
            <w:r w:rsidR="006B63EC" w:rsidRPr="031255F4">
              <w:rPr>
                <w:lang w:val="en-GB"/>
              </w:rPr>
              <w:t>Student</w:t>
            </w:r>
            <w:proofErr w:type="gramEnd"/>
            <w:r w:rsidR="006B63EC" w:rsidRPr="031255F4">
              <w:rPr>
                <w:lang w:val="en-GB"/>
              </w:rPr>
              <w:t xml:space="preserve"> performing the assigned </w:t>
            </w:r>
            <w:r w:rsidR="00DD56D0">
              <w:t>Practical Learning Placement</w:t>
            </w:r>
            <w:r w:rsidR="004C7122" w:rsidRPr="031255F4">
              <w:rPr>
                <w:lang w:val="en-GB"/>
              </w:rPr>
              <w:t xml:space="preserve"> </w:t>
            </w:r>
            <w:r w:rsidR="006B63EC" w:rsidRPr="031255F4">
              <w:rPr>
                <w:lang w:val="en-GB"/>
              </w:rPr>
              <w:t xml:space="preserve">activities </w:t>
            </w:r>
            <w:r w:rsidR="00284715" w:rsidRPr="031255F4">
              <w:rPr>
                <w:lang w:val="en-GB"/>
              </w:rPr>
              <w:t xml:space="preserve">and responsibilities </w:t>
            </w:r>
            <w:r w:rsidR="006B63EC" w:rsidRPr="031255F4">
              <w:rPr>
                <w:lang w:val="en-GB"/>
              </w:rPr>
              <w:t xml:space="preserve">or working with the Placement Site’s clients. </w:t>
            </w:r>
          </w:p>
          <w:p w14:paraId="1FE805F2" w14:textId="77777777" w:rsidR="006B63EC" w:rsidRDefault="006B63EC" w:rsidP="006B63EC">
            <w:pPr>
              <w:widowControl w:val="0"/>
              <w:ind w:left="342" w:hanging="342"/>
              <w:jc w:val="both"/>
              <w:rPr>
                <w:lang w:val="en-GB"/>
              </w:rPr>
            </w:pPr>
          </w:p>
          <w:p w14:paraId="50D27326" w14:textId="13A33FCA" w:rsidR="00C46B78" w:rsidRDefault="00AC1A50" w:rsidP="00C24B38">
            <w:pPr>
              <w:widowControl w:val="0"/>
              <w:ind w:left="342" w:hanging="342"/>
              <w:jc w:val="both"/>
            </w:pPr>
            <w:r w:rsidRPr="3FC397CB">
              <w:rPr>
                <w:lang w:val="en-GB"/>
              </w:rPr>
              <w:t>9</w:t>
            </w:r>
            <w:r w:rsidR="006B63EC" w:rsidRPr="3FC397CB">
              <w:rPr>
                <w:lang w:val="en-GB"/>
              </w:rPr>
              <w:t>.</w:t>
            </w:r>
            <w:r>
              <w:tab/>
            </w:r>
            <w:r>
              <w:tab/>
            </w:r>
            <w:r w:rsidR="006B63EC">
              <w:t xml:space="preserve">Contact </w:t>
            </w:r>
            <w:r w:rsidR="009518EA">
              <w:t xml:space="preserve">the </w:t>
            </w:r>
            <w:r w:rsidR="7133ABCE">
              <w:t xml:space="preserve">Faculty </w:t>
            </w:r>
            <w:r w:rsidR="006B63EC">
              <w:t>as soon as is reasonably possible</w:t>
            </w:r>
            <w:r w:rsidR="00C46B78">
              <w:t>,</w:t>
            </w:r>
          </w:p>
          <w:p w14:paraId="55720F82" w14:textId="44D94400" w:rsidR="00C24B38" w:rsidRDefault="00C46B78" w:rsidP="00C46B78">
            <w:pPr>
              <w:widowControl w:val="0"/>
              <w:ind w:left="342" w:hanging="342"/>
              <w:jc w:val="both"/>
              <w:rPr>
                <w:lang w:val="en-GB"/>
              </w:rPr>
            </w:pPr>
            <w:r w:rsidRPr="00C46B78">
              <w:rPr>
                <w:lang w:val="en-US"/>
              </w:rPr>
              <w:tab/>
              <w:t>a)</w:t>
            </w:r>
            <w:r>
              <w:rPr>
                <w:lang w:val="en-US"/>
              </w:rPr>
              <w:t xml:space="preserve"> </w:t>
            </w:r>
            <w:r w:rsidR="006B63EC" w:rsidRPr="00F26845">
              <w:t xml:space="preserve">if a Student </w:t>
            </w:r>
            <w:r w:rsidR="006B63EC" w:rsidRPr="00F26845">
              <w:rPr>
                <w:lang w:val="en-GB"/>
              </w:rPr>
              <w:t>is</w:t>
            </w:r>
            <w:r w:rsidR="00500ABC">
              <w:rPr>
                <w:lang w:val="en-GB"/>
              </w:rPr>
              <w:t xml:space="preserve"> not meeting expectations with respect to learning activities, course </w:t>
            </w:r>
            <w:r w:rsidR="00891964">
              <w:rPr>
                <w:lang w:val="en-GB"/>
              </w:rPr>
              <w:tab/>
            </w:r>
            <w:r w:rsidR="00500ABC">
              <w:rPr>
                <w:lang w:val="en-GB"/>
              </w:rPr>
              <w:t>objectives, program competencies and professional behaviour</w:t>
            </w:r>
            <w:r w:rsidR="006B63EC" w:rsidRPr="00F26845">
              <w:rPr>
                <w:lang w:val="en-GB"/>
              </w:rPr>
              <w:t xml:space="preserve"> </w:t>
            </w:r>
            <w:r w:rsidR="00BE00CE">
              <w:rPr>
                <w:lang w:val="en-GB"/>
              </w:rPr>
              <w:t>or if there is any other issue or concern</w:t>
            </w:r>
            <w:r w:rsidR="006B63EC" w:rsidRPr="00F26845">
              <w:rPr>
                <w:lang w:val="en-GB"/>
              </w:rPr>
              <w:t xml:space="preserve"> and discuss steps to address the matter and/or terminate the </w:t>
            </w:r>
            <w:r w:rsidR="00DD56D0">
              <w:t>Practical Learning Placement</w:t>
            </w:r>
            <w:r w:rsidR="006B63EC">
              <w:rPr>
                <w:lang w:val="en-GB"/>
              </w:rPr>
              <w:t>; or</w:t>
            </w:r>
            <w:r w:rsidR="006B63EC" w:rsidRPr="00F26845">
              <w:rPr>
                <w:lang w:val="en-GB"/>
              </w:rPr>
              <w:t xml:space="preserve">  </w:t>
            </w:r>
          </w:p>
          <w:p w14:paraId="0E09D2F1" w14:textId="0995FA3F" w:rsidR="00D6658C" w:rsidRDefault="00C46B78" w:rsidP="00C24B38">
            <w:pPr>
              <w:widowControl w:val="0"/>
              <w:ind w:left="360" w:hanging="360"/>
              <w:jc w:val="both"/>
              <w:rPr>
                <w:lang w:val="en-GB"/>
              </w:rPr>
            </w:pPr>
            <w:r>
              <w:rPr>
                <w:lang w:val="en-GB"/>
              </w:rPr>
              <w:tab/>
              <w:t>b</w:t>
            </w:r>
            <w:r w:rsidR="006B63EC">
              <w:rPr>
                <w:lang w:val="en-GB"/>
              </w:rPr>
              <w:t>)</w:t>
            </w:r>
            <w:r w:rsidR="00C24B38">
              <w:rPr>
                <w:lang w:val="en-GB"/>
              </w:rPr>
              <w:tab/>
            </w:r>
            <w:r w:rsidR="006B63EC">
              <w:rPr>
                <w:lang w:val="en-GB"/>
              </w:rPr>
              <w:t>i</w:t>
            </w:r>
            <w:r w:rsidR="006B63EC" w:rsidRPr="00F26845">
              <w:rPr>
                <w:lang w:val="en-GB"/>
              </w:rPr>
              <w:t xml:space="preserve">f a Student </w:t>
            </w:r>
            <w:r w:rsidR="006C2C03">
              <w:rPr>
                <w:lang w:val="en-GB"/>
              </w:rPr>
              <w:t>sustains a work</w:t>
            </w:r>
            <w:r w:rsidR="00253A07">
              <w:rPr>
                <w:lang w:val="en-GB"/>
              </w:rPr>
              <w:t>p</w:t>
            </w:r>
            <w:r w:rsidR="006C2C03">
              <w:rPr>
                <w:lang w:val="en-GB"/>
              </w:rPr>
              <w:t xml:space="preserve">lace accident, </w:t>
            </w:r>
            <w:r w:rsidR="006B63EC" w:rsidRPr="00F26845">
              <w:rPr>
                <w:lang w:val="en-GB"/>
              </w:rPr>
              <w:t>injur</w:t>
            </w:r>
            <w:r w:rsidR="006C2C03">
              <w:rPr>
                <w:lang w:val="en-GB"/>
              </w:rPr>
              <w:t>y</w:t>
            </w:r>
            <w:r w:rsidR="006B63EC" w:rsidRPr="00F26845">
              <w:rPr>
                <w:lang w:val="en-GB"/>
              </w:rPr>
              <w:t xml:space="preserve"> or </w:t>
            </w:r>
            <w:r w:rsidR="006C2C03">
              <w:rPr>
                <w:lang w:val="en-GB"/>
              </w:rPr>
              <w:t>occupational</w:t>
            </w:r>
            <w:r w:rsidR="006B63EC" w:rsidRPr="00F26845">
              <w:rPr>
                <w:lang w:val="en-GB"/>
              </w:rPr>
              <w:t xml:space="preserve"> ill</w:t>
            </w:r>
            <w:r w:rsidR="00253A07">
              <w:rPr>
                <w:lang w:val="en-GB"/>
              </w:rPr>
              <w:t>ness</w:t>
            </w:r>
            <w:r w:rsidR="006B63EC" w:rsidRPr="00F26845">
              <w:rPr>
                <w:lang w:val="en-GB"/>
              </w:rPr>
              <w:t xml:space="preserve"> during the </w:t>
            </w:r>
            <w:r w:rsidR="00DD56D0">
              <w:t>Practical Learning Placement</w:t>
            </w:r>
            <w:r w:rsidR="0059027A" w:rsidRPr="00F26845">
              <w:rPr>
                <w:lang w:val="en-GB"/>
              </w:rPr>
              <w:t xml:space="preserve"> and</w:t>
            </w:r>
            <w:r w:rsidR="006B63EC">
              <w:rPr>
                <w:lang w:val="en-GB"/>
              </w:rPr>
              <w:t xml:space="preserve"> </w:t>
            </w:r>
            <w:r w:rsidR="006C2C03">
              <w:t xml:space="preserve">work with </w:t>
            </w:r>
            <w:r w:rsidR="009B3B5A">
              <w:t>University</w:t>
            </w:r>
            <w:r w:rsidR="006C2C03">
              <w:t xml:space="preserve"> to complete the documentation required by </w:t>
            </w:r>
            <w:r w:rsidR="006C2C03" w:rsidRPr="005B748A">
              <w:t>Workplace Safety and Insurance Board (Ontario) (“</w:t>
            </w:r>
            <w:r w:rsidR="006C2C03" w:rsidRPr="005B748A">
              <w:rPr>
                <w:b/>
                <w:bCs/>
              </w:rPr>
              <w:t>WSIB</w:t>
            </w:r>
            <w:r w:rsidR="006C2C03" w:rsidRPr="005B748A">
              <w:t>”) or through private insurance</w:t>
            </w:r>
            <w:r w:rsidR="006C2C03">
              <w:t>; and follow</w:t>
            </w:r>
            <w:r w:rsidR="00253A07">
              <w:t xml:space="preserve"> the Placement Site’s </w:t>
            </w:r>
            <w:r w:rsidR="006C2C03">
              <w:t>usual response to such workplace incidents</w:t>
            </w:r>
            <w:r w:rsidR="006B63EC" w:rsidRPr="00F26845">
              <w:rPr>
                <w:lang w:val="en-GB"/>
              </w:rPr>
              <w:t>.</w:t>
            </w:r>
          </w:p>
          <w:p w14:paraId="75A5EC4D" w14:textId="11E4C7AB" w:rsidR="0057785F" w:rsidRPr="00C24B38" w:rsidRDefault="0057785F" w:rsidP="00C24B38">
            <w:pPr>
              <w:widowControl w:val="0"/>
              <w:ind w:left="360" w:hanging="360"/>
              <w:jc w:val="both"/>
            </w:pPr>
          </w:p>
        </w:tc>
      </w:tr>
      <w:tr w:rsidR="006B63EC" w14:paraId="24AE5A7D" w14:textId="77777777" w:rsidTr="2E5A3654">
        <w:tc>
          <w:tcPr>
            <w:tcW w:w="9350" w:type="dxa"/>
            <w:gridSpan w:val="2"/>
            <w:shd w:val="clear" w:color="auto" w:fill="E7E6E6" w:themeFill="background2"/>
          </w:tcPr>
          <w:p w14:paraId="2EEF12BB" w14:textId="3AFE648D" w:rsidR="006B63EC" w:rsidRPr="006B63EC" w:rsidRDefault="00D227C7" w:rsidP="00B1118F">
            <w:pPr>
              <w:jc w:val="center"/>
              <w:rPr>
                <w:b/>
                <w:bCs/>
              </w:rPr>
            </w:pPr>
            <w:r>
              <w:rPr>
                <w:b/>
                <w:bCs/>
              </w:rPr>
              <w:lastRenderedPageBreak/>
              <w:t xml:space="preserve">ARTICLE </w:t>
            </w:r>
            <w:r w:rsidR="006B63EC" w:rsidRPr="006B63EC">
              <w:rPr>
                <w:b/>
                <w:bCs/>
              </w:rPr>
              <w:t xml:space="preserve">4 </w:t>
            </w:r>
            <w:r w:rsidR="001A3F61">
              <w:rPr>
                <w:b/>
                <w:bCs/>
              </w:rPr>
              <w:t>-</w:t>
            </w:r>
            <w:r w:rsidR="006B63EC" w:rsidRPr="006B63EC">
              <w:rPr>
                <w:b/>
                <w:bCs/>
              </w:rPr>
              <w:t xml:space="preserve"> </w:t>
            </w:r>
            <w:r w:rsidR="003B0EB2">
              <w:rPr>
                <w:b/>
                <w:bCs/>
              </w:rPr>
              <w:t>FACULTY</w:t>
            </w:r>
            <w:r w:rsidR="006B63EC" w:rsidRPr="006B63EC">
              <w:rPr>
                <w:b/>
                <w:bCs/>
              </w:rPr>
              <w:t xml:space="preserve"> RESPONSIBILITIES</w:t>
            </w:r>
          </w:p>
        </w:tc>
      </w:tr>
      <w:tr w:rsidR="006B63EC" w14:paraId="22DBB413" w14:textId="77777777" w:rsidTr="2E5A3654">
        <w:tc>
          <w:tcPr>
            <w:tcW w:w="9350" w:type="dxa"/>
            <w:gridSpan w:val="2"/>
            <w:tcBorders>
              <w:bottom w:val="single" w:sz="4" w:space="0" w:color="auto"/>
            </w:tcBorders>
          </w:tcPr>
          <w:p w14:paraId="7181ECDB" w14:textId="3E3268E0" w:rsidR="006B63EC" w:rsidRDefault="006B63EC" w:rsidP="006B63EC">
            <w:pPr>
              <w:widowControl w:val="0"/>
              <w:ind w:left="342" w:hanging="342"/>
              <w:jc w:val="both"/>
            </w:pPr>
            <w:r>
              <w:t>1.</w:t>
            </w:r>
            <w:r w:rsidR="00C24B38">
              <w:tab/>
            </w:r>
            <w:r>
              <w:t>M</w:t>
            </w:r>
            <w:r w:rsidRPr="00F26845">
              <w:t xml:space="preserve">aintain responsibility for the academic evaluation of the Student, for assigning </w:t>
            </w:r>
            <w:r w:rsidRPr="00F26845">
              <w:rPr>
                <w:rFonts w:eastAsia="Arial"/>
                <w:color w:val="000000"/>
              </w:rPr>
              <w:t xml:space="preserve">the overall grade for each </w:t>
            </w:r>
            <w:r w:rsidR="00DD56D0">
              <w:t>Practical Learning Placement</w:t>
            </w:r>
            <w:r w:rsidRPr="00F26845">
              <w:rPr>
                <w:rFonts w:eastAsia="Arial"/>
                <w:color w:val="000000"/>
              </w:rPr>
              <w:t xml:space="preserve"> and assume overall responsibility for the </w:t>
            </w:r>
            <w:r w:rsidR="006471DC">
              <w:rPr>
                <w:rFonts w:eastAsia="Arial"/>
                <w:color w:val="000000"/>
              </w:rPr>
              <w:t>Program</w:t>
            </w:r>
            <w:r w:rsidRPr="00F26845">
              <w:t>.</w:t>
            </w:r>
          </w:p>
          <w:p w14:paraId="3E54FB56" w14:textId="77777777" w:rsidR="0041311C" w:rsidRDefault="0041311C" w:rsidP="006B63EC">
            <w:pPr>
              <w:widowControl w:val="0"/>
              <w:ind w:left="342" w:hanging="342"/>
              <w:jc w:val="both"/>
            </w:pPr>
          </w:p>
          <w:p w14:paraId="3E9E6641" w14:textId="017D8A2F" w:rsidR="00C24B38" w:rsidRDefault="00207C25" w:rsidP="00C24B38">
            <w:pPr>
              <w:widowControl w:val="0"/>
              <w:ind w:left="342" w:hanging="342"/>
              <w:jc w:val="both"/>
            </w:pPr>
            <w:r>
              <w:t>2.</w:t>
            </w:r>
            <w:r w:rsidR="00C24B38">
              <w:tab/>
            </w:r>
            <w:r>
              <w:t xml:space="preserve">Prior to the </w:t>
            </w:r>
            <w:r w:rsidR="00DD56D0">
              <w:t>Practical Learning Placement</w:t>
            </w:r>
            <w:r>
              <w:t xml:space="preserve"> starting</w:t>
            </w:r>
            <w:r w:rsidR="00D227C7">
              <w:t>:</w:t>
            </w:r>
            <w:r>
              <w:t xml:space="preserve"> </w:t>
            </w:r>
          </w:p>
          <w:p w14:paraId="618DD288" w14:textId="3128E50F" w:rsidR="00C24B38" w:rsidRDefault="00C24B38" w:rsidP="00C24B38">
            <w:pPr>
              <w:widowControl w:val="0"/>
              <w:ind w:left="360" w:hanging="360"/>
              <w:jc w:val="both"/>
            </w:pPr>
            <w:r>
              <w:tab/>
            </w:r>
            <w:r w:rsidR="002327CD">
              <w:t>a</w:t>
            </w:r>
            <w:r w:rsidR="00207C25">
              <w:t>)</w:t>
            </w:r>
            <w:r>
              <w:tab/>
            </w:r>
            <w:r w:rsidR="00207C25">
              <w:t xml:space="preserve">work with the Placement Site </w:t>
            </w:r>
            <w:r w:rsidR="00500ABC">
              <w:t xml:space="preserve">to finalize the details and arrangements </w:t>
            </w:r>
            <w:r w:rsidR="00207C25">
              <w:t xml:space="preserve">of the </w:t>
            </w:r>
            <w:r w:rsidR="00DD56D0">
              <w:t>Practical Learning Placement</w:t>
            </w:r>
            <w:r w:rsidR="00207C25">
              <w:t>, including</w:t>
            </w:r>
            <w:r w:rsidR="00587A14">
              <w:t>,</w:t>
            </w:r>
            <w:r w:rsidR="00207C25">
              <w:t xml:space="preserve"> for example</w:t>
            </w:r>
            <w:r w:rsidR="0041311C">
              <w:t>:</w:t>
            </w:r>
          </w:p>
          <w:p w14:paraId="58D1AEA0" w14:textId="2A17E8B1" w:rsidR="00C24B38" w:rsidRDefault="00C24B38" w:rsidP="00C24B38">
            <w:pPr>
              <w:widowControl w:val="0"/>
              <w:ind w:left="360" w:hanging="360"/>
              <w:jc w:val="both"/>
            </w:pPr>
            <w:r>
              <w:tab/>
            </w:r>
            <w:r w:rsidR="00587A14">
              <w:tab/>
            </w:r>
            <w:r w:rsidR="00207C25">
              <w:t>1)</w:t>
            </w:r>
            <w:r>
              <w:tab/>
            </w:r>
            <w:r w:rsidR="00207C25">
              <w:t>the required areas of experience or practice,</w:t>
            </w:r>
          </w:p>
          <w:p w14:paraId="48C65478" w14:textId="43D2662E" w:rsidR="00C24B38" w:rsidRDefault="00C24B38" w:rsidP="00C24B38">
            <w:pPr>
              <w:widowControl w:val="0"/>
              <w:ind w:left="360" w:hanging="360"/>
              <w:jc w:val="both"/>
            </w:pPr>
            <w:r>
              <w:tab/>
            </w:r>
            <w:r w:rsidR="00587A14">
              <w:tab/>
            </w:r>
            <w:r w:rsidR="0041311C">
              <w:rPr>
                <w:spacing w:val="-9"/>
              </w:rPr>
              <w:t>2)</w:t>
            </w:r>
            <w:r>
              <w:rPr>
                <w:spacing w:val="-9"/>
              </w:rPr>
              <w:tab/>
            </w:r>
            <w:r w:rsidR="00207C25">
              <w:t>the</w:t>
            </w:r>
            <w:r w:rsidR="00207C25">
              <w:rPr>
                <w:spacing w:val="-8"/>
              </w:rPr>
              <w:t xml:space="preserve"> </w:t>
            </w:r>
            <w:r w:rsidR="00207C25">
              <w:t>amount</w:t>
            </w:r>
            <w:r w:rsidR="00207C25">
              <w:rPr>
                <w:spacing w:val="-7"/>
              </w:rPr>
              <w:t xml:space="preserve"> </w:t>
            </w:r>
            <w:r w:rsidR="00207C25">
              <w:t>of</w:t>
            </w:r>
            <w:r w:rsidR="00207C25">
              <w:rPr>
                <w:spacing w:val="-7"/>
              </w:rPr>
              <w:t xml:space="preserve"> </w:t>
            </w:r>
            <w:r w:rsidR="00207C25">
              <w:t>time</w:t>
            </w:r>
            <w:r w:rsidR="00207C25">
              <w:rPr>
                <w:spacing w:val="-10"/>
              </w:rPr>
              <w:t xml:space="preserve"> </w:t>
            </w:r>
            <w:r w:rsidR="00207C25">
              <w:t>required</w:t>
            </w:r>
            <w:r w:rsidR="005832FE">
              <w:t xml:space="preserve"> for the Practical Learning Placement</w:t>
            </w:r>
            <w:r w:rsidR="00207C25">
              <w:t>,</w:t>
            </w:r>
          </w:p>
          <w:p w14:paraId="2A25D6A2" w14:textId="51461843" w:rsidR="00C24B38" w:rsidRDefault="00C24B38" w:rsidP="00C24B38">
            <w:pPr>
              <w:widowControl w:val="0"/>
              <w:ind w:left="360" w:hanging="360"/>
              <w:jc w:val="both"/>
            </w:pPr>
            <w:r>
              <w:tab/>
            </w:r>
            <w:r w:rsidR="00587A14">
              <w:tab/>
            </w:r>
            <w:r w:rsidR="0041311C">
              <w:rPr>
                <w:spacing w:val="-8"/>
              </w:rPr>
              <w:t>3)</w:t>
            </w:r>
            <w:r>
              <w:rPr>
                <w:spacing w:val="-8"/>
              </w:rPr>
              <w:tab/>
            </w:r>
            <w:r w:rsidR="00207C25">
              <w:t>specific</w:t>
            </w:r>
            <w:r w:rsidR="00207C25">
              <w:rPr>
                <w:spacing w:val="-8"/>
              </w:rPr>
              <w:t xml:space="preserve"> </w:t>
            </w:r>
            <w:r w:rsidR="00207C25">
              <w:t>dates for the</w:t>
            </w:r>
            <w:r w:rsidR="00671FEF">
              <w:t xml:space="preserve"> </w:t>
            </w:r>
            <w:r w:rsidR="00DD56D0">
              <w:t>Practical Learning Placement</w:t>
            </w:r>
            <w:r w:rsidR="00207C25">
              <w:t>,</w:t>
            </w:r>
          </w:p>
          <w:p w14:paraId="222453E1" w14:textId="0BBDE1ED" w:rsidR="00207C25" w:rsidRDefault="00C24B38" w:rsidP="00C24B38">
            <w:pPr>
              <w:widowControl w:val="0"/>
              <w:ind w:left="360" w:hanging="360"/>
              <w:jc w:val="both"/>
            </w:pPr>
            <w:r>
              <w:tab/>
            </w:r>
            <w:r w:rsidR="00587A14">
              <w:tab/>
            </w:r>
            <w:r w:rsidR="00AC1A50">
              <w:t>4</w:t>
            </w:r>
            <w:r w:rsidR="0041311C">
              <w:t>)</w:t>
            </w:r>
            <w:r>
              <w:tab/>
            </w:r>
            <w:r w:rsidR="00207C25">
              <w:t xml:space="preserve">Program curriculum and/or learning objectives, evaluation methods/tools, and other </w:t>
            </w:r>
            <w:r w:rsidR="00C370BD">
              <w:tab/>
            </w:r>
            <w:r w:rsidR="00891964">
              <w:tab/>
            </w:r>
            <w:r w:rsidR="00207C25">
              <w:t xml:space="preserve">relevant </w:t>
            </w:r>
            <w:r w:rsidR="009B3B5A">
              <w:t>University</w:t>
            </w:r>
            <w:r w:rsidR="00207C25">
              <w:t xml:space="preserve"> academic policies or</w:t>
            </w:r>
            <w:r w:rsidR="00891964">
              <w:t xml:space="preserve"> </w:t>
            </w:r>
            <w:r w:rsidR="00500ABC">
              <w:t>regulations</w:t>
            </w:r>
            <w:r w:rsidR="00207C25">
              <w:t>.</w:t>
            </w:r>
          </w:p>
          <w:p w14:paraId="7F96B07A" w14:textId="77777777" w:rsidR="00207C25" w:rsidRDefault="00207C25" w:rsidP="00207C25">
            <w:pPr>
              <w:widowControl w:val="0"/>
              <w:ind w:left="342"/>
              <w:jc w:val="both"/>
            </w:pPr>
          </w:p>
          <w:p w14:paraId="3FDF8344" w14:textId="23F43950" w:rsidR="006B63EC" w:rsidRPr="00F26845" w:rsidRDefault="00C24B38" w:rsidP="00C24B38">
            <w:pPr>
              <w:widowControl w:val="0"/>
              <w:ind w:left="360" w:hanging="360"/>
              <w:jc w:val="both"/>
            </w:pPr>
            <w:r>
              <w:tab/>
            </w:r>
            <w:r w:rsidR="002327CD">
              <w:t>b)</w:t>
            </w:r>
            <w:r>
              <w:tab/>
            </w:r>
            <w:r w:rsidR="0041311C">
              <w:t>i</w:t>
            </w:r>
            <w:r w:rsidR="006B63EC" w:rsidRPr="00F26845">
              <w:t>nform the Student of the requirement and their responsibility to:</w:t>
            </w:r>
          </w:p>
          <w:p w14:paraId="3117B265" w14:textId="1A9EE8D8" w:rsidR="006B63EC" w:rsidRDefault="00C24B38" w:rsidP="00C24B38">
            <w:pPr>
              <w:pStyle w:val="Level1"/>
              <w:ind w:left="360" w:hanging="360"/>
              <w:jc w:val="both"/>
              <w:rPr>
                <w:szCs w:val="24"/>
                <w:lang w:val="en-CA"/>
              </w:rPr>
            </w:pPr>
            <w:r>
              <w:rPr>
                <w:szCs w:val="24"/>
                <w:lang w:val="en-CA"/>
              </w:rPr>
              <w:tab/>
            </w:r>
            <w:r w:rsidR="00587A14">
              <w:rPr>
                <w:szCs w:val="24"/>
                <w:lang w:val="en-CA"/>
              </w:rPr>
              <w:tab/>
            </w:r>
            <w:r w:rsidR="00207C25">
              <w:rPr>
                <w:szCs w:val="24"/>
                <w:lang w:val="en-CA"/>
              </w:rPr>
              <w:t>1</w:t>
            </w:r>
            <w:r w:rsidR="006B63EC" w:rsidRPr="00F26845">
              <w:rPr>
                <w:szCs w:val="24"/>
                <w:lang w:val="en-CA"/>
              </w:rPr>
              <w:t>)</w:t>
            </w:r>
            <w:r>
              <w:rPr>
                <w:szCs w:val="24"/>
                <w:lang w:val="en-CA"/>
              </w:rPr>
              <w:tab/>
            </w:r>
            <w:r w:rsidR="006B63EC" w:rsidRPr="00F26845">
              <w:rPr>
                <w:szCs w:val="24"/>
                <w:lang w:val="en-CA"/>
              </w:rPr>
              <w:t>participate in all training required by the Placement Site</w:t>
            </w:r>
            <w:r w:rsidR="006B63EC">
              <w:rPr>
                <w:szCs w:val="24"/>
                <w:lang w:val="en-CA"/>
              </w:rPr>
              <w:t>;</w:t>
            </w:r>
          </w:p>
          <w:p w14:paraId="17E804AD" w14:textId="5D5758BF" w:rsidR="006B63EC" w:rsidRDefault="00C24B38" w:rsidP="00C24B38">
            <w:pPr>
              <w:pStyle w:val="Level1"/>
              <w:ind w:left="360" w:hanging="360"/>
              <w:jc w:val="both"/>
              <w:rPr>
                <w:szCs w:val="24"/>
                <w:lang w:val="en-CA"/>
              </w:rPr>
            </w:pPr>
            <w:r>
              <w:rPr>
                <w:szCs w:val="24"/>
                <w:lang w:val="en-CA"/>
              </w:rPr>
              <w:tab/>
            </w:r>
            <w:r w:rsidR="00587A14">
              <w:rPr>
                <w:szCs w:val="24"/>
                <w:lang w:val="en-CA"/>
              </w:rPr>
              <w:tab/>
            </w:r>
            <w:r w:rsidR="00207C25">
              <w:rPr>
                <w:szCs w:val="24"/>
                <w:lang w:val="en-CA"/>
              </w:rPr>
              <w:t>2</w:t>
            </w:r>
            <w:r w:rsidR="006B63EC" w:rsidRPr="00F26845">
              <w:rPr>
                <w:szCs w:val="24"/>
                <w:lang w:val="en-CA"/>
              </w:rPr>
              <w:t>)</w:t>
            </w:r>
            <w:r>
              <w:rPr>
                <w:szCs w:val="24"/>
                <w:lang w:val="en-CA"/>
              </w:rPr>
              <w:tab/>
            </w:r>
            <w:r w:rsidR="006B63EC">
              <w:rPr>
                <w:szCs w:val="24"/>
                <w:lang w:val="en-CA"/>
              </w:rPr>
              <w:t>a</w:t>
            </w:r>
            <w:r w:rsidR="006B63EC" w:rsidRPr="00F26845">
              <w:rPr>
                <w:szCs w:val="24"/>
                <w:lang w:val="en-CA"/>
              </w:rPr>
              <w:t>bide by the Placement Site’s policies, procedures rules and standards of conduct</w:t>
            </w:r>
            <w:r w:rsidR="006B63EC">
              <w:rPr>
                <w:szCs w:val="24"/>
                <w:lang w:val="en-CA"/>
              </w:rPr>
              <w:t>;</w:t>
            </w:r>
          </w:p>
          <w:p w14:paraId="7365E850" w14:textId="385BE7D9" w:rsidR="006B63EC" w:rsidRDefault="00C24B38" w:rsidP="008A5BA5">
            <w:pPr>
              <w:pStyle w:val="Level1"/>
              <w:ind w:left="360" w:hanging="360"/>
              <w:jc w:val="both"/>
              <w:rPr>
                <w:szCs w:val="24"/>
                <w:lang w:val="en-CA"/>
              </w:rPr>
            </w:pPr>
            <w:r>
              <w:rPr>
                <w:szCs w:val="24"/>
                <w:lang w:val="en-CA"/>
              </w:rPr>
              <w:lastRenderedPageBreak/>
              <w:tab/>
            </w:r>
            <w:r w:rsidR="00587A14">
              <w:rPr>
                <w:szCs w:val="24"/>
                <w:lang w:val="en-CA"/>
              </w:rPr>
              <w:tab/>
            </w:r>
            <w:r w:rsidR="00207C25">
              <w:rPr>
                <w:szCs w:val="24"/>
                <w:lang w:val="en-CA"/>
              </w:rPr>
              <w:t>3</w:t>
            </w:r>
            <w:r w:rsidR="006B63EC">
              <w:rPr>
                <w:szCs w:val="24"/>
                <w:lang w:val="en-CA"/>
              </w:rPr>
              <w:t>)</w:t>
            </w:r>
            <w:r>
              <w:rPr>
                <w:szCs w:val="24"/>
                <w:lang w:val="en-CA"/>
              </w:rPr>
              <w:tab/>
            </w:r>
            <w:r w:rsidR="006B63EC">
              <w:rPr>
                <w:szCs w:val="24"/>
                <w:lang w:val="en-CA"/>
              </w:rPr>
              <w:t>e</w:t>
            </w:r>
            <w:r w:rsidR="006B63EC" w:rsidRPr="00F26845">
              <w:rPr>
                <w:szCs w:val="24"/>
                <w:lang w:val="en-CA"/>
              </w:rPr>
              <w:t>xhibit professional, ethical and appropriate behavior when at the Placement Site and</w:t>
            </w:r>
            <w:r w:rsidR="008A5BA5">
              <w:rPr>
                <w:szCs w:val="24"/>
                <w:lang w:val="en-CA"/>
              </w:rPr>
              <w:t xml:space="preserve"> </w:t>
            </w:r>
            <w:r w:rsidR="008A5BA5">
              <w:rPr>
                <w:szCs w:val="24"/>
                <w:lang w:val="en-CA"/>
              </w:rPr>
              <w:tab/>
            </w:r>
            <w:r w:rsidR="008A5BA5">
              <w:rPr>
                <w:szCs w:val="24"/>
                <w:lang w:val="en-CA"/>
              </w:rPr>
              <w:tab/>
            </w:r>
            <w:r w:rsidR="006B63EC" w:rsidRPr="00F26845">
              <w:rPr>
                <w:szCs w:val="24"/>
                <w:lang w:val="en-CA"/>
              </w:rPr>
              <w:t xml:space="preserve">while carrying out the </w:t>
            </w:r>
            <w:r w:rsidR="00DD56D0">
              <w:t>Practical Learning Placement</w:t>
            </w:r>
            <w:r w:rsidR="006B63EC" w:rsidRPr="00F26845">
              <w:rPr>
                <w:szCs w:val="24"/>
                <w:lang w:val="en-CA"/>
              </w:rPr>
              <w:t xml:space="preserve"> </w:t>
            </w:r>
            <w:r w:rsidR="00500ABC">
              <w:rPr>
                <w:szCs w:val="24"/>
                <w:lang w:val="en-CA"/>
              </w:rPr>
              <w:t>learning activities</w:t>
            </w:r>
            <w:r w:rsidR="00500ABC" w:rsidRPr="00F26845">
              <w:rPr>
                <w:szCs w:val="24"/>
                <w:lang w:val="en-CA"/>
              </w:rPr>
              <w:t xml:space="preserve"> </w:t>
            </w:r>
            <w:r w:rsidR="006B63EC" w:rsidRPr="00F26845">
              <w:rPr>
                <w:szCs w:val="24"/>
                <w:lang w:val="en-CA"/>
              </w:rPr>
              <w:t xml:space="preserve">and </w:t>
            </w:r>
            <w:r w:rsidR="008A5BA5">
              <w:rPr>
                <w:szCs w:val="24"/>
                <w:lang w:val="en-CA"/>
              </w:rPr>
              <w:tab/>
            </w:r>
            <w:r w:rsidR="008A5BA5">
              <w:rPr>
                <w:szCs w:val="24"/>
                <w:lang w:val="en-CA"/>
              </w:rPr>
              <w:tab/>
            </w:r>
            <w:r w:rsidR="008A5BA5">
              <w:rPr>
                <w:szCs w:val="24"/>
                <w:lang w:val="en-CA"/>
              </w:rPr>
              <w:tab/>
            </w:r>
            <w:r w:rsidR="008A5BA5">
              <w:rPr>
                <w:szCs w:val="24"/>
                <w:lang w:val="en-CA"/>
              </w:rPr>
              <w:tab/>
            </w:r>
            <w:r w:rsidR="006B63EC" w:rsidRPr="00F26845">
              <w:rPr>
                <w:szCs w:val="24"/>
                <w:lang w:val="en-CA"/>
              </w:rPr>
              <w:t>responsibilities</w:t>
            </w:r>
            <w:r w:rsidR="006B63EC">
              <w:rPr>
                <w:szCs w:val="24"/>
                <w:lang w:val="en-CA"/>
              </w:rPr>
              <w:t>;</w:t>
            </w:r>
          </w:p>
          <w:p w14:paraId="0043740E" w14:textId="08215915" w:rsidR="00C24B38" w:rsidRDefault="00671FEF" w:rsidP="00671FEF">
            <w:pPr>
              <w:pStyle w:val="Level1"/>
              <w:ind w:left="360" w:hanging="360"/>
              <w:jc w:val="both"/>
              <w:rPr>
                <w:szCs w:val="24"/>
                <w:lang w:val="en-CA"/>
              </w:rPr>
            </w:pPr>
            <w:r>
              <w:rPr>
                <w:szCs w:val="24"/>
                <w:lang w:val="en-CA"/>
              </w:rPr>
              <w:tab/>
            </w:r>
            <w:r w:rsidR="00587A14">
              <w:rPr>
                <w:szCs w:val="24"/>
                <w:lang w:val="en-CA"/>
              </w:rPr>
              <w:tab/>
            </w:r>
            <w:r w:rsidR="00207C25">
              <w:rPr>
                <w:szCs w:val="24"/>
                <w:lang w:val="en-CA"/>
              </w:rPr>
              <w:t>4</w:t>
            </w:r>
            <w:r w:rsidR="006B63EC">
              <w:rPr>
                <w:szCs w:val="24"/>
                <w:lang w:val="en-CA"/>
              </w:rPr>
              <w:t>)</w:t>
            </w:r>
            <w:r w:rsidR="00C24B38">
              <w:rPr>
                <w:szCs w:val="24"/>
                <w:lang w:val="en-CA"/>
              </w:rPr>
              <w:tab/>
            </w:r>
            <w:r w:rsidR="006B63EC">
              <w:rPr>
                <w:szCs w:val="24"/>
                <w:lang w:val="en-CA"/>
              </w:rPr>
              <w:t>m</w:t>
            </w:r>
            <w:r w:rsidR="006B63EC" w:rsidRPr="00F26845">
              <w:rPr>
                <w:szCs w:val="24"/>
                <w:lang w:val="en-CA"/>
              </w:rPr>
              <w:t>aintain the confidentiality of the Placement Site’s proprietary</w:t>
            </w:r>
            <w:r w:rsidR="00BC1A44">
              <w:rPr>
                <w:szCs w:val="24"/>
                <w:lang w:val="en-CA"/>
              </w:rPr>
              <w:t xml:space="preserve"> or confidential</w:t>
            </w:r>
            <w:r w:rsidR="006B63EC" w:rsidRPr="00F26845">
              <w:rPr>
                <w:szCs w:val="24"/>
                <w:lang w:val="en-CA"/>
              </w:rPr>
              <w:t xml:space="preserve"> </w:t>
            </w:r>
            <w:r w:rsidR="008A5BA5">
              <w:rPr>
                <w:szCs w:val="24"/>
                <w:lang w:val="en-CA"/>
              </w:rPr>
              <w:t xml:space="preserve">or </w:t>
            </w:r>
            <w:r w:rsidR="008A5BA5">
              <w:rPr>
                <w:szCs w:val="24"/>
                <w:lang w:val="en-CA"/>
              </w:rPr>
              <w:tab/>
            </w:r>
            <w:r w:rsidR="008A5BA5">
              <w:rPr>
                <w:szCs w:val="24"/>
                <w:lang w:val="en-CA"/>
              </w:rPr>
              <w:tab/>
            </w:r>
            <w:r w:rsidR="008A5BA5">
              <w:rPr>
                <w:szCs w:val="24"/>
                <w:lang w:val="en-CA"/>
              </w:rPr>
              <w:tab/>
              <w:t xml:space="preserve">privileged </w:t>
            </w:r>
            <w:r w:rsidR="006B63EC" w:rsidRPr="00F26845">
              <w:rPr>
                <w:szCs w:val="24"/>
                <w:lang w:val="en-CA"/>
              </w:rPr>
              <w:t>information,</w:t>
            </w:r>
            <w:r w:rsidR="006B63EC" w:rsidRPr="00F26845">
              <w:rPr>
                <w:szCs w:val="24"/>
              </w:rPr>
              <w:t xml:space="preserve"> </w:t>
            </w:r>
            <w:r w:rsidR="006B63EC" w:rsidRPr="00F26845">
              <w:rPr>
                <w:szCs w:val="24"/>
                <w:lang w:val="en-CA"/>
              </w:rPr>
              <w:t>records and information concerning its clients and staff</w:t>
            </w:r>
            <w:r w:rsidR="006B63EC">
              <w:rPr>
                <w:szCs w:val="24"/>
                <w:lang w:val="en-CA"/>
              </w:rPr>
              <w:t>.</w:t>
            </w:r>
          </w:p>
          <w:p w14:paraId="556C8A36" w14:textId="2C4924B9" w:rsidR="006B63EC" w:rsidRDefault="00C24B38" w:rsidP="008A5BA5">
            <w:pPr>
              <w:pStyle w:val="Level1"/>
              <w:tabs>
                <w:tab w:val="left" w:pos="708"/>
                <w:tab w:val="left" w:pos="1062"/>
              </w:tabs>
              <w:ind w:left="360" w:hanging="360"/>
              <w:jc w:val="both"/>
              <w:rPr>
                <w:szCs w:val="24"/>
                <w:lang w:val="en-CA"/>
              </w:rPr>
            </w:pPr>
            <w:r>
              <w:rPr>
                <w:szCs w:val="24"/>
                <w:lang w:val="en-CA"/>
              </w:rPr>
              <w:tab/>
            </w:r>
            <w:r w:rsidR="00587A14">
              <w:rPr>
                <w:szCs w:val="24"/>
                <w:lang w:val="en-CA"/>
              </w:rPr>
              <w:tab/>
            </w:r>
            <w:r w:rsidR="00207C25">
              <w:rPr>
                <w:szCs w:val="24"/>
                <w:lang w:val="en-CA"/>
              </w:rPr>
              <w:t xml:space="preserve">5) </w:t>
            </w:r>
            <w:r w:rsidR="00891964">
              <w:rPr>
                <w:szCs w:val="24"/>
                <w:lang w:val="en-CA"/>
              </w:rPr>
              <w:tab/>
            </w:r>
            <w:r w:rsidR="006B63EC" w:rsidRPr="00F26845">
              <w:rPr>
                <w:szCs w:val="24"/>
                <w:lang w:val="en-CA"/>
              </w:rPr>
              <w:t>meet pre-Placement</w:t>
            </w:r>
            <w:r w:rsidR="008D4EF0">
              <w:rPr>
                <w:szCs w:val="24"/>
                <w:lang w:val="en-CA"/>
              </w:rPr>
              <w:t xml:space="preserve"> or other</w:t>
            </w:r>
            <w:r w:rsidR="006B63EC" w:rsidRPr="00F26845">
              <w:rPr>
                <w:szCs w:val="24"/>
                <w:lang w:val="en-CA"/>
              </w:rPr>
              <w:t xml:space="preserve"> requirements</w:t>
            </w:r>
            <w:r w:rsidR="008D4EF0">
              <w:rPr>
                <w:szCs w:val="24"/>
                <w:lang w:val="en-CA"/>
              </w:rPr>
              <w:t xml:space="preserve"> relevant to the </w:t>
            </w:r>
            <w:r w:rsidR="00DD56D0">
              <w:rPr>
                <w:szCs w:val="24"/>
                <w:lang w:val="en-CA"/>
              </w:rPr>
              <w:t xml:space="preserve">Practical Learning </w:t>
            </w:r>
            <w:r w:rsidR="008A5BA5">
              <w:rPr>
                <w:szCs w:val="24"/>
                <w:lang w:val="en-CA"/>
              </w:rPr>
              <w:tab/>
            </w:r>
            <w:r w:rsidR="008A5BA5">
              <w:rPr>
                <w:szCs w:val="24"/>
                <w:lang w:val="en-CA"/>
              </w:rPr>
              <w:tab/>
            </w:r>
            <w:r w:rsidR="008A5BA5">
              <w:rPr>
                <w:szCs w:val="24"/>
                <w:lang w:val="en-CA"/>
              </w:rPr>
              <w:tab/>
            </w:r>
            <w:r w:rsidR="008A5BA5">
              <w:rPr>
                <w:szCs w:val="24"/>
                <w:lang w:val="en-CA"/>
              </w:rPr>
              <w:tab/>
            </w:r>
            <w:r w:rsidR="00DD56D0">
              <w:rPr>
                <w:szCs w:val="24"/>
                <w:lang w:val="en-CA"/>
              </w:rPr>
              <w:t>Placement</w:t>
            </w:r>
            <w:r w:rsidR="006B63EC" w:rsidRPr="00F26845">
              <w:rPr>
                <w:szCs w:val="24"/>
                <w:lang w:val="en-CA"/>
              </w:rPr>
              <w:t xml:space="preserve"> as may be established by </w:t>
            </w:r>
            <w:r w:rsidR="008A5BA5">
              <w:rPr>
                <w:szCs w:val="24"/>
                <w:lang w:val="en-CA"/>
              </w:rPr>
              <w:t>the Faculty</w:t>
            </w:r>
            <w:r w:rsidR="006B63EC" w:rsidRPr="00F26845">
              <w:rPr>
                <w:szCs w:val="24"/>
                <w:lang w:val="en-CA"/>
              </w:rPr>
              <w:t xml:space="preserve"> or as may be required by the </w:t>
            </w:r>
            <w:r w:rsidR="008A5BA5">
              <w:rPr>
                <w:szCs w:val="24"/>
                <w:lang w:val="en-CA"/>
              </w:rPr>
              <w:tab/>
            </w:r>
            <w:r w:rsidR="008A5BA5">
              <w:rPr>
                <w:szCs w:val="24"/>
                <w:lang w:val="en-CA"/>
              </w:rPr>
              <w:tab/>
            </w:r>
            <w:r w:rsidR="008A5BA5">
              <w:rPr>
                <w:szCs w:val="24"/>
                <w:lang w:val="en-CA"/>
              </w:rPr>
              <w:tab/>
            </w:r>
            <w:r w:rsidR="005B00FD">
              <w:rPr>
                <w:szCs w:val="24"/>
                <w:lang w:val="en-CA"/>
              </w:rPr>
              <w:tab/>
            </w:r>
            <w:r w:rsidR="006B63EC" w:rsidRPr="00F26845">
              <w:rPr>
                <w:szCs w:val="24"/>
                <w:lang w:val="en-CA"/>
              </w:rPr>
              <w:t>Placement Site.</w:t>
            </w:r>
          </w:p>
          <w:p w14:paraId="295F38C3" w14:textId="5B821F9D" w:rsidR="00CB3552" w:rsidRDefault="00AC1A50" w:rsidP="3FC397CB">
            <w:pPr>
              <w:pStyle w:val="Level1"/>
              <w:ind w:left="360" w:hanging="360"/>
              <w:jc w:val="both"/>
              <w:rPr>
                <w:lang w:val="en-CA"/>
              </w:rPr>
            </w:pPr>
            <w:r w:rsidRPr="3FC397CB">
              <w:rPr>
                <w:lang w:val="en-CA"/>
              </w:rPr>
              <w:t>3</w:t>
            </w:r>
            <w:r w:rsidR="00F4742D" w:rsidRPr="3FC397CB">
              <w:rPr>
                <w:lang w:val="en-CA"/>
              </w:rPr>
              <w:t>.</w:t>
            </w:r>
            <w:r>
              <w:tab/>
            </w:r>
            <w:r w:rsidR="5D6E3FB5" w:rsidRPr="3FC397CB">
              <w:rPr>
                <w:lang w:val="en-CA"/>
              </w:rPr>
              <w:t>E</w:t>
            </w:r>
            <w:r w:rsidR="00BB3D95" w:rsidRPr="3FC397CB">
              <w:rPr>
                <w:lang w:val="en-CA"/>
              </w:rPr>
              <w:t xml:space="preserve">ngage and </w:t>
            </w:r>
            <w:r w:rsidR="00CB3552" w:rsidRPr="3FC397CB">
              <w:rPr>
                <w:lang w:val="en-CA"/>
              </w:rPr>
              <w:t xml:space="preserve">arrange to have </w:t>
            </w:r>
            <w:r w:rsidR="009B3B5A" w:rsidRPr="3FC397CB">
              <w:rPr>
                <w:lang w:val="en-CA"/>
              </w:rPr>
              <w:t>University</w:t>
            </w:r>
            <w:r w:rsidR="00B1118F" w:rsidRPr="3FC397CB">
              <w:rPr>
                <w:lang w:val="en-CA"/>
              </w:rPr>
              <w:t xml:space="preserve"> </w:t>
            </w:r>
            <w:r w:rsidR="00D227C7" w:rsidRPr="3FC397CB">
              <w:rPr>
                <w:lang w:val="en-CA"/>
              </w:rPr>
              <w:t xml:space="preserve">faculty </w:t>
            </w:r>
            <w:r w:rsidR="00B1118F" w:rsidRPr="3FC397CB">
              <w:rPr>
                <w:lang w:val="en-CA"/>
              </w:rPr>
              <w:t xml:space="preserve">member </w:t>
            </w:r>
            <w:r w:rsidR="00CB3552" w:rsidRPr="3FC397CB">
              <w:rPr>
                <w:lang w:val="en-CA"/>
              </w:rPr>
              <w:t xml:space="preserve">and/ or </w:t>
            </w:r>
            <w:r w:rsidR="009B3B5A" w:rsidRPr="3FC397CB">
              <w:rPr>
                <w:lang w:val="en-CA"/>
              </w:rPr>
              <w:t>University</w:t>
            </w:r>
            <w:r w:rsidR="00CB3552" w:rsidRPr="3FC397CB">
              <w:rPr>
                <w:lang w:val="en-CA"/>
              </w:rPr>
              <w:t xml:space="preserve"> staff </w:t>
            </w:r>
            <w:r w:rsidR="00B1118F" w:rsidRPr="3FC397CB">
              <w:rPr>
                <w:lang w:val="en-CA"/>
              </w:rPr>
              <w:t>whose responsibilities are to</w:t>
            </w:r>
            <w:r w:rsidR="00CB3552" w:rsidRPr="3FC397CB">
              <w:rPr>
                <w:lang w:val="en-CA"/>
              </w:rPr>
              <w:t>:</w:t>
            </w:r>
          </w:p>
          <w:p w14:paraId="10F9CEB9" w14:textId="49114B8F" w:rsidR="00CB3552" w:rsidRPr="00AC1A50" w:rsidRDefault="00CB3552" w:rsidP="00AC1A50">
            <w:pPr>
              <w:pStyle w:val="Level1"/>
              <w:ind w:left="360" w:hanging="360"/>
              <w:jc w:val="both"/>
              <w:rPr>
                <w:szCs w:val="24"/>
                <w:lang w:val="en-CA"/>
              </w:rPr>
            </w:pPr>
            <w:r>
              <w:rPr>
                <w:szCs w:val="24"/>
                <w:lang w:val="en-CA"/>
              </w:rPr>
              <w:tab/>
              <w:t>a)</w:t>
            </w:r>
            <w:r w:rsidR="00AC1A50">
              <w:rPr>
                <w:szCs w:val="24"/>
                <w:lang w:val="en-CA"/>
              </w:rPr>
              <w:tab/>
            </w:r>
            <w:r w:rsidR="00A61144">
              <w:t xml:space="preserve">work with the Placement Site </w:t>
            </w:r>
            <w:r w:rsidR="005B63FD">
              <w:t>staff to</w:t>
            </w:r>
            <w:r w:rsidR="00A61144">
              <w:t xml:space="preserve"> resolve any problems that arise during a</w:t>
            </w:r>
            <w:r w:rsidR="00D227C7">
              <w:t xml:space="preserve"> </w:t>
            </w:r>
            <w:r w:rsidR="00891964">
              <w:tab/>
            </w:r>
            <w:r w:rsidR="00DD56D0">
              <w:t xml:space="preserve">Practical </w:t>
            </w:r>
            <w:r w:rsidR="00AC1A50">
              <w:tab/>
            </w:r>
            <w:r w:rsidR="00DD56D0">
              <w:t>Learning Placement</w:t>
            </w:r>
          </w:p>
          <w:p w14:paraId="458845AB" w14:textId="0996C269" w:rsidR="00A61144" w:rsidRDefault="00CB3552" w:rsidP="00CB3552">
            <w:pPr>
              <w:pStyle w:val="Level1"/>
              <w:ind w:left="360" w:hanging="360"/>
              <w:jc w:val="both"/>
              <w:rPr>
                <w:szCs w:val="24"/>
                <w:lang w:val="en-CA"/>
              </w:rPr>
            </w:pPr>
            <w:r>
              <w:rPr>
                <w:szCs w:val="24"/>
                <w:lang w:val="en-CA"/>
              </w:rPr>
              <w:tab/>
            </w:r>
            <w:r w:rsidR="00AC1A50">
              <w:rPr>
                <w:szCs w:val="24"/>
                <w:lang w:val="en-CA"/>
              </w:rPr>
              <w:t>b</w:t>
            </w:r>
            <w:r>
              <w:rPr>
                <w:szCs w:val="24"/>
                <w:lang w:val="en-CA"/>
              </w:rPr>
              <w:t>)</w:t>
            </w:r>
            <w:r>
              <w:rPr>
                <w:szCs w:val="24"/>
                <w:lang w:val="en-CA"/>
              </w:rPr>
              <w:tab/>
              <w:t xml:space="preserve">assign a grade or academic outcome to the Student for the Student’s performance during </w:t>
            </w:r>
            <w:r w:rsidR="00891964">
              <w:rPr>
                <w:szCs w:val="24"/>
                <w:lang w:val="en-CA"/>
              </w:rPr>
              <w:tab/>
            </w:r>
            <w:r>
              <w:rPr>
                <w:szCs w:val="24"/>
                <w:lang w:val="en-CA"/>
              </w:rPr>
              <w:t xml:space="preserve">the </w:t>
            </w:r>
            <w:r w:rsidR="00DD56D0">
              <w:rPr>
                <w:szCs w:val="24"/>
                <w:lang w:val="en-CA"/>
              </w:rPr>
              <w:t>Practical Learning Placement</w:t>
            </w:r>
            <w:r w:rsidR="00A61144">
              <w:t>.</w:t>
            </w:r>
          </w:p>
          <w:p w14:paraId="3A6B9885" w14:textId="77777777" w:rsidR="00544795" w:rsidRDefault="00544795" w:rsidP="0021540A">
            <w:pPr>
              <w:pStyle w:val="Level1"/>
              <w:ind w:left="360" w:hanging="360"/>
              <w:jc w:val="both"/>
              <w:rPr>
                <w:szCs w:val="24"/>
                <w:lang w:val="en-CA"/>
              </w:rPr>
            </w:pPr>
          </w:p>
          <w:p w14:paraId="259A131B" w14:textId="28D7B4CA" w:rsidR="009D640E" w:rsidRPr="001F3F16" w:rsidRDefault="00AC1A50" w:rsidP="00CB00F9">
            <w:pPr>
              <w:pStyle w:val="Level1"/>
              <w:ind w:left="360" w:hanging="360"/>
              <w:jc w:val="both"/>
              <w:rPr>
                <w:lang w:val="en-CA"/>
              </w:rPr>
            </w:pPr>
            <w:r w:rsidRPr="3FC397CB">
              <w:rPr>
                <w:lang w:val="en-CA"/>
              </w:rPr>
              <w:t>4</w:t>
            </w:r>
            <w:r w:rsidR="006B63EC" w:rsidRPr="3FC397CB">
              <w:rPr>
                <w:lang w:val="en-CA"/>
              </w:rPr>
              <w:t>.</w:t>
            </w:r>
            <w:r>
              <w:tab/>
            </w:r>
            <w:r w:rsidR="33D61BA3" w:rsidRPr="3FC397CB">
              <w:rPr>
                <w:lang w:val="en-CA"/>
              </w:rPr>
              <w:t>A</w:t>
            </w:r>
            <w:r w:rsidR="006B63EC" w:rsidRPr="3FC397CB">
              <w:rPr>
                <w:lang w:val="en-CA"/>
              </w:rPr>
              <w:t xml:space="preserve">rrange </w:t>
            </w:r>
            <w:r w:rsidR="00CE3C91" w:rsidRPr="3FC397CB">
              <w:rPr>
                <w:lang w:val="en-CA"/>
              </w:rPr>
              <w:t>for incidents of</w:t>
            </w:r>
            <w:r w:rsidR="006B63EC" w:rsidRPr="3FC397CB">
              <w:rPr>
                <w:lang w:val="en-CA"/>
              </w:rPr>
              <w:t xml:space="preserve"> workplace accident, injury or occupational illness </w:t>
            </w:r>
            <w:r w:rsidR="00CE3C91" w:rsidRPr="3FC397CB">
              <w:rPr>
                <w:lang w:val="en-CA"/>
              </w:rPr>
              <w:t xml:space="preserve">sustained by </w:t>
            </w:r>
            <w:r w:rsidR="006B63EC" w:rsidRPr="3FC397CB">
              <w:rPr>
                <w:lang w:val="en-CA"/>
              </w:rPr>
              <w:t xml:space="preserve">a Student arising from the </w:t>
            </w:r>
            <w:r w:rsidR="00DD56D0">
              <w:t>Practical Learning Placement</w:t>
            </w:r>
            <w:r w:rsidR="006B63EC" w:rsidRPr="3FC397CB">
              <w:rPr>
                <w:lang w:val="en-CA"/>
              </w:rPr>
              <w:t xml:space="preserve"> to be covered by </w:t>
            </w:r>
            <w:r w:rsidR="006B63EC" w:rsidRPr="3FC397CB">
              <w:rPr>
                <w:rFonts w:eastAsia="Arial"/>
              </w:rPr>
              <w:t>The Ministry of Colleges and Universities (Ontario) (the “</w:t>
            </w:r>
            <w:r w:rsidR="006B63EC" w:rsidRPr="3FC397CB">
              <w:rPr>
                <w:rFonts w:eastAsia="Arial"/>
                <w:b/>
                <w:bCs/>
              </w:rPr>
              <w:t>Ministry</w:t>
            </w:r>
            <w:r w:rsidR="006B63EC" w:rsidRPr="3FC397CB">
              <w:rPr>
                <w:rFonts w:eastAsia="Arial"/>
              </w:rPr>
              <w:t>”) through WSIB or through private insurance</w:t>
            </w:r>
            <w:r w:rsidR="006B63EC" w:rsidRPr="3FC397CB">
              <w:rPr>
                <w:lang w:val="en-CA"/>
              </w:rPr>
              <w:t>.</w:t>
            </w:r>
          </w:p>
        </w:tc>
      </w:tr>
      <w:tr w:rsidR="0031051E" w14:paraId="4273DE65" w14:textId="77777777" w:rsidTr="2E5A3654">
        <w:tc>
          <w:tcPr>
            <w:tcW w:w="9350" w:type="dxa"/>
            <w:gridSpan w:val="2"/>
            <w:shd w:val="clear" w:color="auto" w:fill="E7E6E6" w:themeFill="background2"/>
          </w:tcPr>
          <w:p w14:paraId="53AA2C57" w14:textId="4A8721E1" w:rsidR="0031051E" w:rsidRPr="0031051E" w:rsidRDefault="0031051E" w:rsidP="0031051E">
            <w:pPr>
              <w:jc w:val="center"/>
              <w:rPr>
                <w:b/>
                <w:bCs/>
              </w:rPr>
            </w:pPr>
            <w:r w:rsidRPr="0031051E">
              <w:rPr>
                <w:b/>
                <w:bCs/>
              </w:rPr>
              <w:lastRenderedPageBreak/>
              <w:t xml:space="preserve">ARTICLE </w:t>
            </w:r>
            <w:r w:rsidR="008A5BA5">
              <w:rPr>
                <w:b/>
                <w:bCs/>
              </w:rPr>
              <w:t>5</w:t>
            </w:r>
            <w:r w:rsidR="0059027A">
              <w:rPr>
                <w:b/>
                <w:bCs/>
              </w:rPr>
              <w:t xml:space="preserve"> - </w:t>
            </w:r>
            <w:r w:rsidRPr="0031051E">
              <w:rPr>
                <w:b/>
                <w:bCs/>
              </w:rPr>
              <w:t xml:space="preserve">  </w:t>
            </w:r>
            <w:r w:rsidR="00E576C2">
              <w:rPr>
                <w:b/>
                <w:bCs/>
              </w:rPr>
              <w:t>INDEMNIFICATION</w:t>
            </w:r>
          </w:p>
        </w:tc>
      </w:tr>
      <w:tr w:rsidR="0031051E" w14:paraId="7A4BB18B" w14:textId="77777777" w:rsidTr="2E5A3654">
        <w:tc>
          <w:tcPr>
            <w:tcW w:w="9350" w:type="dxa"/>
            <w:gridSpan w:val="2"/>
            <w:tcBorders>
              <w:bottom w:val="single" w:sz="4" w:space="0" w:color="auto"/>
            </w:tcBorders>
          </w:tcPr>
          <w:p w14:paraId="7DCB460F" w14:textId="6804595E" w:rsidR="00E576C2" w:rsidRDefault="0031051E" w:rsidP="00CB00F9">
            <w:pPr>
              <w:ind w:left="360" w:hanging="360"/>
              <w:jc w:val="both"/>
            </w:pPr>
            <w:r>
              <w:t>1.</w:t>
            </w:r>
            <w:r w:rsidR="0021540A">
              <w:tab/>
            </w:r>
            <w:r w:rsidR="00E319DC">
              <w:t>Each</w:t>
            </w:r>
            <w:r w:rsidR="00E319DC">
              <w:rPr>
                <w:spacing w:val="-5"/>
              </w:rPr>
              <w:t xml:space="preserve"> </w:t>
            </w:r>
            <w:r w:rsidR="00E319DC">
              <w:t>Party</w:t>
            </w:r>
            <w:r w:rsidR="00E319DC">
              <w:rPr>
                <w:spacing w:val="-3"/>
              </w:rPr>
              <w:t xml:space="preserve"> </w:t>
            </w:r>
            <w:r w:rsidR="00E319DC">
              <w:t>hereby</w:t>
            </w:r>
            <w:r w:rsidR="00E319DC">
              <w:rPr>
                <w:spacing w:val="-6"/>
              </w:rPr>
              <w:t xml:space="preserve"> </w:t>
            </w:r>
            <w:r w:rsidR="00E319DC">
              <w:t>releases</w:t>
            </w:r>
            <w:r w:rsidR="00E319DC">
              <w:rPr>
                <w:spacing w:val="-7"/>
              </w:rPr>
              <w:t xml:space="preserve"> </w:t>
            </w:r>
            <w:r w:rsidR="00E319DC">
              <w:t>the</w:t>
            </w:r>
            <w:r w:rsidR="00E319DC">
              <w:rPr>
                <w:spacing w:val="-3"/>
              </w:rPr>
              <w:t xml:space="preserve"> </w:t>
            </w:r>
            <w:r w:rsidR="00E319DC">
              <w:t>other</w:t>
            </w:r>
            <w:r w:rsidR="00E319DC">
              <w:rPr>
                <w:spacing w:val="-4"/>
              </w:rPr>
              <w:t xml:space="preserve"> </w:t>
            </w:r>
            <w:r w:rsidR="00E319DC">
              <w:t>parties</w:t>
            </w:r>
            <w:r w:rsidR="00E319DC">
              <w:rPr>
                <w:spacing w:val="-4"/>
              </w:rPr>
              <w:t xml:space="preserve"> </w:t>
            </w:r>
            <w:r w:rsidR="00E319DC">
              <w:t>from</w:t>
            </w:r>
            <w:r w:rsidR="00E319DC">
              <w:rPr>
                <w:spacing w:val="-5"/>
              </w:rPr>
              <w:t xml:space="preserve"> </w:t>
            </w:r>
            <w:r w:rsidR="00E319DC">
              <w:t>all</w:t>
            </w:r>
            <w:r w:rsidR="00E319DC">
              <w:rPr>
                <w:spacing w:val="-5"/>
              </w:rPr>
              <w:t xml:space="preserve"> </w:t>
            </w:r>
            <w:r w:rsidR="00E319DC">
              <w:t>liability</w:t>
            </w:r>
            <w:r w:rsidR="00E319DC">
              <w:rPr>
                <w:spacing w:val="-3"/>
              </w:rPr>
              <w:t xml:space="preserve"> </w:t>
            </w:r>
            <w:r w:rsidR="00E319DC">
              <w:t>for</w:t>
            </w:r>
            <w:r w:rsidR="00E319DC">
              <w:rPr>
                <w:spacing w:val="-6"/>
              </w:rPr>
              <w:t xml:space="preserve"> </w:t>
            </w:r>
            <w:r w:rsidR="00E319DC">
              <w:t>any</w:t>
            </w:r>
            <w:r w:rsidR="00E319DC">
              <w:rPr>
                <w:spacing w:val="-3"/>
              </w:rPr>
              <w:t xml:space="preserve"> </w:t>
            </w:r>
            <w:r w:rsidR="00E319DC">
              <w:t>claims,</w:t>
            </w:r>
            <w:r w:rsidR="00E319DC">
              <w:rPr>
                <w:spacing w:val="-7"/>
              </w:rPr>
              <w:t xml:space="preserve"> </w:t>
            </w:r>
            <w:r w:rsidR="00E319DC">
              <w:t>losses,</w:t>
            </w:r>
            <w:r w:rsidR="00E319DC">
              <w:rPr>
                <w:spacing w:val="-4"/>
              </w:rPr>
              <w:t xml:space="preserve"> </w:t>
            </w:r>
            <w:r w:rsidR="00E319DC">
              <w:t>damages,</w:t>
            </w:r>
            <w:r w:rsidR="00E319DC">
              <w:rPr>
                <w:spacing w:val="-4"/>
              </w:rPr>
              <w:t xml:space="preserve"> </w:t>
            </w:r>
            <w:r w:rsidR="00E319DC">
              <w:t>actions, suits, proceedings, costs or expenses (collectively, the “losses”) arising from any role taken on by, or any involvement</w:t>
            </w:r>
            <w:r w:rsidR="00E319DC">
              <w:rPr>
                <w:spacing w:val="-11"/>
              </w:rPr>
              <w:t xml:space="preserve"> </w:t>
            </w:r>
            <w:r w:rsidR="00E319DC">
              <w:t>or</w:t>
            </w:r>
            <w:r w:rsidR="00E319DC">
              <w:rPr>
                <w:spacing w:val="-12"/>
              </w:rPr>
              <w:t xml:space="preserve"> </w:t>
            </w:r>
            <w:r w:rsidR="00E319DC">
              <w:t>activities</w:t>
            </w:r>
            <w:r w:rsidR="00E319DC">
              <w:rPr>
                <w:spacing w:val="-11"/>
              </w:rPr>
              <w:t xml:space="preserve"> </w:t>
            </w:r>
            <w:r w:rsidR="00E319DC">
              <w:t>of,</w:t>
            </w:r>
            <w:r w:rsidR="00E319DC">
              <w:rPr>
                <w:spacing w:val="-8"/>
              </w:rPr>
              <w:t xml:space="preserve"> </w:t>
            </w:r>
            <w:r w:rsidR="00E319DC">
              <w:t>the</w:t>
            </w:r>
            <w:r w:rsidR="00E319DC">
              <w:rPr>
                <w:spacing w:val="-11"/>
              </w:rPr>
              <w:t xml:space="preserve"> </w:t>
            </w:r>
            <w:r w:rsidR="00E319DC">
              <w:t>other</w:t>
            </w:r>
            <w:r w:rsidR="00E319DC">
              <w:rPr>
                <w:spacing w:val="-9"/>
              </w:rPr>
              <w:t xml:space="preserve"> </w:t>
            </w:r>
            <w:r w:rsidR="00E319DC">
              <w:t>party</w:t>
            </w:r>
            <w:r w:rsidR="00E319DC">
              <w:rPr>
                <w:spacing w:val="-8"/>
              </w:rPr>
              <w:t xml:space="preserve"> </w:t>
            </w:r>
            <w:r w:rsidR="00E319DC">
              <w:t>(including</w:t>
            </w:r>
            <w:r w:rsidR="00E319DC">
              <w:rPr>
                <w:spacing w:val="-9"/>
              </w:rPr>
              <w:t xml:space="preserve"> </w:t>
            </w:r>
            <w:r w:rsidR="00E319DC">
              <w:t>its</w:t>
            </w:r>
            <w:r w:rsidR="00E319DC">
              <w:rPr>
                <w:spacing w:val="-9"/>
              </w:rPr>
              <w:t xml:space="preserve"> </w:t>
            </w:r>
            <w:r w:rsidR="00E319DC">
              <w:t>employees,</w:t>
            </w:r>
            <w:r w:rsidR="00E319DC">
              <w:rPr>
                <w:spacing w:val="-9"/>
              </w:rPr>
              <w:t xml:space="preserve"> </w:t>
            </w:r>
            <w:r w:rsidR="00E319DC">
              <w:t>agents</w:t>
            </w:r>
            <w:r w:rsidR="00E319DC">
              <w:rPr>
                <w:spacing w:val="-11"/>
              </w:rPr>
              <w:t xml:space="preserve"> </w:t>
            </w:r>
            <w:r w:rsidR="00E319DC">
              <w:t>or</w:t>
            </w:r>
            <w:r w:rsidR="00E319DC">
              <w:rPr>
                <w:spacing w:val="-11"/>
              </w:rPr>
              <w:t xml:space="preserve"> </w:t>
            </w:r>
            <w:r w:rsidR="00E319DC">
              <w:t>subcontractors)</w:t>
            </w:r>
            <w:r w:rsidR="00E319DC">
              <w:rPr>
                <w:spacing w:val="-9"/>
              </w:rPr>
              <w:t xml:space="preserve"> </w:t>
            </w:r>
            <w:r w:rsidR="00E319DC">
              <w:t>under</w:t>
            </w:r>
            <w:r w:rsidR="00E319DC">
              <w:rPr>
                <w:spacing w:val="-12"/>
              </w:rPr>
              <w:t xml:space="preserve"> </w:t>
            </w:r>
            <w:r w:rsidR="00E319DC">
              <w:t>this Agreement. The foregoing indemnity will not apply to any such losses attributable to the negligence of the Party claiming indemnity</w:t>
            </w:r>
            <w:r w:rsidR="008E33EF" w:rsidRPr="00F26845">
              <w:rPr>
                <w:lang w:val="en-GB"/>
              </w:rPr>
              <w:t>. This provision shall survive termination of this Agreement</w:t>
            </w:r>
            <w:r w:rsidR="00CE3C91">
              <w:rPr>
                <w:lang w:val="en-GB"/>
              </w:rPr>
              <w:t>.</w:t>
            </w:r>
          </w:p>
        </w:tc>
      </w:tr>
      <w:tr w:rsidR="00E576C2" w14:paraId="6599BE77" w14:textId="77777777" w:rsidTr="2E5A3654">
        <w:tc>
          <w:tcPr>
            <w:tcW w:w="9350" w:type="dxa"/>
            <w:gridSpan w:val="2"/>
            <w:shd w:val="clear" w:color="auto" w:fill="E7E6E6" w:themeFill="background2"/>
          </w:tcPr>
          <w:p w14:paraId="67C0AC2A" w14:textId="0D129837" w:rsidR="00E576C2" w:rsidRPr="007D147B" w:rsidRDefault="00E576C2" w:rsidP="007D147B">
            <w:pPr>
              <w:jc w:val="center"/>
              <w:rPr>
                <w:b/>
                <w:bCs/>
              </w:rPr>
            </w:pPr>
            <w:r w:rsidRPr="007D147B">
              <w:rPr>
                <w:b/>
                <w:bCs/>
              </w:rPr>
              <w:t xml:space="preserve">ARTICLE </w:t>
            </w:r>
            <w:r w:rsidR="00172419">
              <w:rPr>
                <w:b/>
                <w:bCs/>
              </w:rPr>
              <w:t>6</w:t>
            </w:r>
            <w:r w:rsidR="007D147B" w:rsidRPr="007D147B">
              <w:rPr>
                <w:b/>
                <w:bCs/>
              </w:rPr>
              <w:t xml:space="preserve"> </w:t>
            </w:r>
            <w:r w:rsidR="0059027A">
              <w:rPr>
                <w:b/>
                <w:bCs/>
              </w:rPr>
              <w:t>-</w:t>
            </w:r>
            <w:r w:rsidR="007D147B" w:rsidRPr="007D147B">
              <w:rPr>
                <w:b/>
                <w:bCs/>
              </w:rPr>
              <w:t xml:space="preserve"> TERMINATION OF THE AGREEMENT</w:t>
            </w:r>
          </w:p>
        </w:tc>
      </w:tr>
      <w:tr w:rsidR="007D147B" w14:paraId="107BABC2" w14:textId="77777777" w:rsidTr="2E5A3654">
        <w:tc>
          <w:tcPr>
            <w:tcW w:w="9350" w:type="dxa"/>
            <w:gridSpan w:val="2"/>
            <w:tcBorders>
              <w:bottom w:val="single" w:sz="4" w:space="0" w:color="auto"/>
            </w:tcBorders>
          </w:tcPr>
          <w:p w14:paraId="609ADA0C" w14:textId="77777777" w:rsidR="00E319DC" w:rsidRDefault="007D147B" w:rsidP="004C7EFE">
            <w:pPr>
              <w:ind w:left="360" w:hanging="360"/>
              <w:jc w:val="both"/>
              <w:rPr>
                <w:lang w:val="en-US"/>
              </w:rPr>
            </w:pPr>
            <w:r>
              <w:rPr>
                <w:lang w:val="en-US"/>
              </w:rPr>
              <w:t>1</w:t>
            </w:r>
            <w:r w:rsidR="004C7EFE">
              <w:rPr>
                <w:lang w:val="en-US"/>
              </w:rPr>
              <w:tab/>
            </w:r>
            <w:r w:rsidRPr="00F26845">
              <w:rPr>
                <w:lang w:val="en-US"/>
              </w:rPr>
              <w:t>Either Party may terminate this Agreement prior to its expiry</w:t>
            </w:r>
            <w:r>
              <w:rPr>
                <w:lang w:val="en-US"/>
              </w:rPr>
              <w:t xml:space="preserve">, without cause, </w:t>
            </w:r>
            <w:r w:rsidRPr="00F26845">
              <w:rPr>
                <w:lang w:val="en-US"/>
              </w:rPr>
              <w:t xml:space="preserve">by providing the other Party with at least 4 months written notice of termination.  </w:t>
            </w:r>
            <w:r w:rsidR="00895EE2">
              <w:rPr>
                <w:lang w:val="en-US"/>
              </w:rPr>
              <w:t xml:space="preserve">If either Party commits a material breach of its obligations under this Agreement and fails to correct it within </w:t>
            </w:r>
            <w:r w:rsidR="00E92266">
              <w:rPr>
                <w:lang w:val="en-US"/>
              </w:rPr>
              <w:t xml:space="preserve">a reasonable </w:t>
            </w:r>
            <w:proofErr w:type="gramStart"/>
            <w:r w:rsidR="00E92266">
              <w:rPr>
                <w:lang w:val="en-US"/>
              </w:rPr>
              <w:t>period of time</w:t>
            </w:r>
            <w:proofErr w:type="gramEnd"/>
            <w:r w:rsidR="00E92266">
              <w:rPr>
                <w:lang w:val="en-US"/>
              </w:rPr>
              <w:t xml:space="preserve"> after receiving written notice of the </w:t>
            </w:r>
            <w:r w:rsidR="008E7DC0">
              <w:rPr>
                <w:lang w:val="en-US"/>
              </w:rPr>
              <w:t>breach, the</w:t>
            </w:r>
            <w:r w:rsidR="00E92266">
              <w:rPr>
                <w:lang w:val="en-US"/>
              </w:rPr>
              <w:t xml:space="preserve"> other Party may terminate this Agreement immediately upon written notice to the other Party in breach.</w:t>
            </w:r>
          </w:p>
          <w:p w14:paraId="54E662FF" w14:textId="2FABE4A3" w:rsidR="00BE00CE" w:rsidRDefault="00BE00CE" w:rsidP="004C7EFE">
            <w:pPr>
              <w:ind w:left="360" w:hanging="360"/>
              <w:jc w:val="both"/>
              <w:rPr>
                <w:lang w:val="en-US"/>
              </w:rPr>
            </w:pPr>
          </w:p>
          <w:p w14:paraId="587EB892" w14:textId="42888471" w:rsidR="007D147B" w:rsidRDefault="007D147B" w:rsidP="004C7EFE">
            <w:pPr>
              <w:ind w:left="360" w:hanging="360"/>
              <w:jc w:val="both"/>
            </w:pPr>
            <w:r>
              <w:rPr>
                <w:lang w:val="en-US"/>
              </w:rPr>
              <w:t>2.</w:t>
            </w:r>
            <w:r w:rsidR="004C7EFE">
              <w:rPr>
                <w:lang w:val="en-US"/>
              </w:rPr>
              <w:tab/>
            </w:r>
            <w:r w:rsidRPr="00F26845">
              <w:rPr>
                <w:lang w:val="en-US"/>
              </w:rPr>
              <w:t>If a Student</w:t>
            </w:r>
            <w:r w:rsidR="0059027A">
              <w:rPr>
                <w:lang w:val="en-US"/>
              </w:rPr>
              <w:t xml:space="preserve"> who is satisfactorily</w:t>
            </w:r>
            <w:r w:rsidRPr="00F26845">
              <w:rPr>
                <w:lang w:val="en-US"/>
              </w:rPr>
              <w:t xml:space="preserve"> participating in a</w:t>
            </w:r>
            <w:r w:rsidR="0059027A">
              <w:rPr>
                <w:lang w:val="en-US"/>
              </w:rPr>
              <w:t>n</w:t>
            </w:r>
            <w:r w:rsidRPr="00F26845">
              <w:rPr>
                <w:lang w:val="en-US"/>
              </w:rPr>
              <w:t xml:space="preserve"> </w:t>
            </w:r>
            <w:r w:rsidR="00DD56D0">
              <w:t>Practical Learning Placement</w:t>
            </w:r>
            <w:r w:rsidRPr="00F26845">
              <w:rPr>
                <w:lang w:val="en-US"/>
              </w:rPr>
              <w:t xml:space="preserve"> at the time of the notice of termination and will not have completed the </w:t>
            </w:r>
            <w:r w:rsidR="00DD56D0">
              <w:t>Practical Learning Placement</w:t>
            </w:r>
            <w:r w:rsidRPr="00F26845">
              <w:rPr>
                <w:lang w:val="en-US"/>
              </w:rPr>
              <w:t xml:space="preserve"> prior to the effective date of termination, the Parties agree to  make reasonable efforts to allow the Student to complete the </w:t>
            </w:r>
            <w:r w:rsidR="00DD56D0">
              <w:t>Practical Learning Placement</w:t>
            </w:r>
            <w:r w:rsidR="0059027A">
              <w:rPr>
                <w:lang w:val="en-US"/>
              </w:rPr>
              <w:t xml:space="preserve"> for the then current academic year</w:t>
            </w:r>
            <w:r w:rsidRPr="00F26845">
              <w:rPr>
                <w:lang w:val="en-US"/>
              </w:rPr>
              <w:t xml:space="preserve"> on the same terms and conditions as this Agreement and</w:t>
            </w:r>
            <w:r w:rsidR="0059027A">
              <w:rPr>
                <w:lang w:val="en-US"/>
              </w:rPr>
              <w:t xml:space="preserve"> will</w:t>
            </w:r>
            <w:r w:rsidRPr="00F26845">
              <w:rPr>
                <w:lang w:val="en-US"/>
              </w:rPr>
              <w:t xml:space="preserve"> comply with such applicable provisions of this Agreement until the </w:t>
            </w:r>
            <w:r w:rsidR="00DD56D0">
              <w:t>Practical Learning Placement</w:t>
            </w:r>
            <w:r w:rsidRPr="00F26845">
              <w:rPr>
                <w:lang w:val="en-US"/>
              </w:rPr>
              <w:t xml:space="preserve"> is complete</w:t>
            </w:r>
            <w:r w:rsidR="0059027A">
              <w:rPr>
                <w:lang w:val="en-US"/>
              </w:rPr>
              <w:t>.</w:t>
            </w:r>
          </w:p>
        </w:tc>
      </w:tr>
      <w:tr w:rsidR="0059027A" w14:paraId="4A89EDC4" w14:textId="77777777" w:rsidTr="2E5A3654">
        <w:tc>
          <w:tcPr>
            <w:tcW w:w="9350" w:type="dxa"/>
            <w:gridSpan w:val="2"/>
            <w:shd w:val="clear" w:color="auto" w:fill="E7E6E6" w:themeFill="background2"/>
          </w:tcPr>
          <w:p w14:paraId="15C1E564" w14:textId="3A08BF49" w:rsidR="0059027A" w:rsidRPr="0059027A" w:rsidRDefault="0059027A" w:rsidP="0059027A">
            <w:pPr>
              <w:jc w:val="center"/>
              <w:rPr>
                <w:b/>
                <w:bCs/>
              </w:rPr>
            </w:pPr>
            <w:r w:rsidRPr="0059027A">
              <w:rPr>
                <w:b/>
                <w:bCs/>
              </w:rPr>
              <w:t xml:space="preserve">ARTICLE </w:t>
            </w:r>
            <w:r w:rsidR="00172419">
              <w:rPr>
                <w:b/>
                <w:bCs/>
              </w:rPr>
              <w:t>7</w:t>
            </w:r>
            <w:r w:rsidRPr="0059027A">
              <w:rPr>
                <w:b/>
                <w:bCs/>
              </w:rPr>
              <w:t xml:space="preserve"> – GENERAL TERMS AND CONDITIONS</w:t>
            </w:r>
          </w:p>
        </w:tc>
      </w:tr>
      <w:tr w:rsidR="0059027A" w14:paraId="312E8FDC" w14:textId="77777777" w:rsidTr="2E5A3654">
        <w:tc>
          <w:tcPr>
            <w:tcW w:w="9350" w:type="dxa"/>
            <w:gridSpan w:val="2"/>
          </w:tcPr>
          <w:p w14:paraId="128BF3CE" w14:textId="09DA0D0B" w:rsidR="00BC1A44" w:rsidRDefault="0059027A" w:rsidP="002327CD">
            <w:pPr>
              <w:pStyle w:val="Level1"/>
              <w:ind w:left="360" w:hanging="360"/>
              <w:jc w:val="both"/>
            </w:pPr>
            <w:r>
              <w:t>1.</w:t>
            </w:r>
            <w:r>
              <w:tab/>
            </w:r>
            <w:r w:rsidR="0057785F" w:rsidRPr="031255F4">
              <w:rPr>
                <w:b/>
                <w:bCs/>
              </w:rPr>
              <w:t>P</w:t>
            </w:r>
            <w:r w:rsidR="00BC1A44" w:rsidRPr="031255F4">
              <w:rPr>
                <w:b/>
                <w:bCs/>
              </w:rPr>
              <w:t>rivacy</w:t>
            </w:r>
            <w:r w:rsidR="00BC1A44">
              <w:t xml:space="preserve">.  </w:t>
            </w:r>
            <w:r w:rsidR="0057785F">
              <w:t xml:space="preserve">The Parties may share with each other information about Students necessary to implement this Agreement </w:t>
            </w:r>
            <w:r w:rsidR="006A0940">
              <w:t xml:space="preserve">and </w:t>
            </w:r>
            <w:r w:rsidR="00BC1A44">
              <w:t>will comply with applicable law</w:t>
            </w:r>
            <w:r w:rsidR="005C324B">
              <w:t>s relating to privacy and the collection, use and disclosure of personal information. T</w:t>
            </w:r>
            <w:r w:rsidR="00BC1A44">
              <w:t xml:space="preserve">he Placement Site </w:t>
            </w:r>
            <w:r w:rsidR="0057785F">
              <w:t xml:space="preserve">agrees that it can only use information about </w:t>
            </w:r>
            <w:r w:rsidR="00BC1A44">
              <w:t>Students</w:t>
            </w:r>
            <w:r w:rsidR="00172419">
              <w:t xml:space="preserve"> </w:t>
            </w:r>
            <w:r w:rsidR="0057785F">
              <w:t xml:space="preserve">for the purposes of this Agreement and will not disclose </w:t>
            </w:r>
            <w:r w:rsidR="005C324B">
              <w:t xml:space="preserve">to </w:t>
            </w:r>
            <w:r w:rsidR="0057785F">
              <w:t>others</w:t>
            </w:r>
            <w:r w:rsidR="005C324B">
              <w:t xml:space="preserve"> without the express written permission of </w:t>
            </w:r>
            <w:r w:rsidR="008D6D45">
              <w:t>the Faculty</w:t>
            </w:r>
            <w:r w:rsidR="0057785F">
              <w:t xml:space="preserve"> and the Student, as the context applies</w:t>
            </w:r>
            <w:r w:rsidR="005C324B">
              <w:t>.</w:t>
            </w:r>
          </w:p>
          <w:p w14:paraId="24935930" w14:textId="77777777" w:rsidR="00BC1A44" w:rsidRDefault="00BC1A44" w:rsidP="002327CD">
            <w:pPr>
              <w:pStyle w:val="Level1"/>
              <w:ind w:left="360" w:hanging="360"/>
              <w:jc w:val="both"/>
              <w:rPr>
                <w:b/>
                <w:bCs/>
              </w:rPr>
            </w:pPr>
          </w:p>
          <w:p w14:paraId="42B167AE" w14:textId="3B182C48" w:rsidR="0059027A" w:rsidRPr="00FC2E04" w:rsidRDefault="00770863" w:rsidP="002327CD">
            <w:pPr>
              <w:pStyle w:val="Level1"/>
              <w:ind w:left="360" w:hanging="360"/>
              <w:jc w:val="both"/>
            </w:pPr>
            <w:r>
              <w:lastRenderedPageBreak/>
              <w:t>2</w:t>
            </w:r>
            <w:r w:rsidR="00BC1A44" w:rsidRPr="00770863">
              <w:t>.</w:t>
            </w:r>
            <w:r w:rsidR="00BC1A44">
              <w:rPr>
                <w:b/>
                <w:bCs/>
              </w:rPr>
              <w:tab/>
            </w:r>
            <w:r w:rsidR="0059027A" w:rsidRPr="00FC2E04">
              <w:rPr>
                <w:b/>
              </w:rPr>
              <w:t>Dispute.</w:t>
            </w:r>
            <w:r w:rsidR="0059027A" w:rsidRPr="00FC2E04">
              <w:rPr>
                <w:b/>
                <w:spacing w:val="-4"/>
              </w:rPr>
              <w:t xml:space="preserve"> </w:t>
            </w:r>
            <w:r w:rsidR="0059027A" w:rsidRPr="00FC2E04">
              <w:t>The</w:t>
            </w:r>
            <w:r w:rsidR="0059027A" w:rsidRPr="00FC2E04">
              <w:rPr>
                <w:spacing w:val="-3"/>
              </w:rPr>
              <w:t xml:space="preserve"> </w:t>
            </w:r>
            <w:r w:rsidR="0059027A" w:rsidRPr="00FC2E04">
              <w:t>Placement</w:t>
            </w:r>
            <w:r w:rsidR="0059027A" w:rsidRPr="00FC2E04">
              <w:rPr>
                <w:spacing w:val="-1"/>
              </w:rPr>
              <w:t xml:space="preserve"> </w:t>
            </w:r>
            <w:r w:rsidR="0059027A" w:rsidRPr="00FC2E04">
              <w:t>Site</w:t>
            </w:r>
            <w:r w:rsidR="0059027A" w:rsidRPr="00FC2E04">
              <w:rPr>
                <w:spacing w:val="-3"/>
              </w:rPr>
              <w:t xml:space="preserve"> </w:t>
            </w:r>
            <w:r w:rsidR="0059027A" w:rsidRPr="00FC2E04">
              <w:t>and</w:t>
            </w:r>
            <w:r w:rsidR="0059027A" w:rsidRPr="00FC2E04">
              <w:rPr>
                <w:spacing w:val="-4"/>
              </w:rPr>
              <w:t xml:space="preserve"> </w:t>
            </w:r>
            <w:r w:rsidR="00EC712B">
              <w:t>the Faculty</w:t>
            </w:r>
            <w:r w:rsidR="0059027A" w:rsidRPr="00FC2E04">
              <w:rPr>
                <w:spacing w:val="-3"/>
              </w:rPr>
              <w:t xml:space="preserve"> </w:t>
            </w:r>
            <w:r w:rsidR="0059027A" w:rsidRPr="00FC2E04">
              <w:t>will</w:t>
            </w:r>
            <w:r w:rsidR="0059027A" w:rsidRPr="00FC2E04">
              <w:rPr>
                <w:spacing w:val="-1"/>
              </w:rPr>
              <w:t xml:space="preserve"> </w:t>
            </w:r>
            <w:r w:rsidR="0059027A">
              <w:rPr>
                <w:spacing w:val="-1"/>
              </w:rPr>
              <w:t xml:space="preserve">make reasonable efforts to discuss and </w:t>
            </w:r>
            <w:r w:rsidR="0059027A" w:rsidRPr="00FC2E04">
              <w:t>to</w:t>
            </w:r>
            <w:r w:rsidR="0059027A" w:rsidRPr="00FC2E04">
              <w:rPr>
                <w:spacing w:val="-4"/>
              </w:rPr>
              <w:t xml:space="preserve"> </w:t>
            </w:r>
            <w:r w:rsidR="0059027A" w:rsidRPr="00FC2E04">
              <w:t>resolve disputes and to facilitate a mutually beneficial resolution</w:t>
            </w:r>
            <w:r w:rsidR="0059027A">
              <w:t xml:space="preserve"> prior to initiating legal proceedings against the other</w:t>
            </w:r>
            <w:r w:rsidR="0059027A" w:rsidRPr="00FC2E04">
              <w:t>.</w:t>
            </w:r>
          </w:p>
          <w:p w14:paraId="2AE3677D" w14:textId="48983F98" w:rsidR="0059027A" w:rsidRDefault="0059027A" w:rsidP="00C370BD">
            <w:pPr>
              <w:pStyle w:val="Level1"/>
              <w:ind w:hanging="360"/>
              <w:jc w:val="both"/>
              <w:rPr>
                <w:bCs/>
              </w:rPr>
            </w:pPr>
          </w:p>
          <w:p w14:paraId="7105E1C0" w14:textId="065817FD" w:rsidR="0059027A" w:rsidRDefault="00770863" w:rsidP="002327CD">
            <w:pPr>
              <w:pStyle w:val="Level1"/>
              <w:ind w:left="360" w:hanging="360"/>
              <w:jc w:val="both"/>
            </w:pPr>
            <w:r>
              <w:rPr>
                <w:bCs/>
              </w:rPr>
              <w:t>3</w:t>
            </w:r>
            <w:r w:rsidR="0059027A">
              <w:rPr>
                <w:bCs/>
              </w:rPr>
              <w:t>.</w:t>
            </w:r>
            <w:r w:rsidR="004C7EFE">
              <w:rPr>
                <w:bCs/>
              </w:rPr>
              <w:tab/>
            </w:r>
            <w:r w:rsidR="0059027A" w:rsidRPr="00FC2E04">
              <w:rPr>
                <w:b/>
              </w:rPr>
              <w:t xml:space="preserve">Notices. </w:t>
            </w:r>
            <w:r w:rsidR="0059027A" w:rsidRPr="00FC2E04">
              <w:t xml:space="preserve">Any notices </w:t>
            </w:r>
            <w:r w:rsidR="00CE3C91">
              <w:t xml:space="preserve">or communications </w:t>
            </w:r>
            <w:r w:rsidR="0059027A" w:rsidRPr="00FC2E04">
              <w:t xml:space="preserve">required by this Agreement will be deemed to have been duly given if communicated in writing </w:t>
            </w:r>
            <w:r w:rsidR="00E93600">
              <w:t>as follows</w:t>
            </w:r>
            <w:r w:rsidR="0059027A" w:rsidRPr="00FC2E04">
              <w:t>:</w:t>
            </w:r>
          </w:p>
          <w:p w14:paraId="1F87A5B3" w14:textId="69C0D6B6" w:rsidR="0059027A" w:rsidRDefault="004C7EFE" w:rsidP="002327CD">
            <w:pPr>
              <w:pStyle w:val="Level1"/>
              <w:ind w:left="360" w:hanging="360"/>
              <w:jc w:val="both"/>
            </w:pPr>
            <w:r>
              <w:tab/>
            </w:r>
            <w:r w:rsidR="00671FEF">
              <w:t>a</w:t>
            </w:r>
            <w:r w:rsidR="0059027A">
              <w:t>)</w:t>
            </w:r>
            <w:r>
              <w:tab/>
            </w:r>
            <w:r w:rsidR="0093353E" w:rsidRPr="4438D809">
              <w:t xml:space="preserve">if the notice or communication is of a general nature or is a notice of termination of this </w:t>
            </w:r>
            <w:r w:rsidR="0093353E">
              <w:rPr>
                <w:bCs/>
              </w:rPr>
              <w:tab/>
            </w:r>
            <w:r w:rsidR="0093353E" w:rsidRPr="4438D809">
              <w:t xml:space="preserve">Agreement, by mail or email to the Parties at their </w:t>
            </w:r>
            <w:r w:rsidR="008E7DC0" w:rsidRPr="4438D809">
              <w:t>respective addresses</w:t>
            </w:r>
            <w:r w:rsidR="0093353E" w:rsidRPr="4438D809">
              <w:t xml:space="preserve"> on the first page of this Agreement</w:t>
            </w:r>
            <w:r w:rsidR="0093353E">
              <w:rPr>
                <w:bCs/>
              </w:rPr>
              <w:t>.</w:t>
            </w:r>
          </w:p>
          <w:p w14:paraId="425D9EBE" w14:textId="077455D7" w:rsidR="00E93600" w:rsidRDefault="004C7EFE" w:rsidP="4438D809">
            <w:pPr>
              <w:pStyle w:val="Level1"/>
              <w:ind w:left="360" w:hanging="360"/>
              <w:jc w:val="both"/>
            </w:pPr>
            <w:r>
              <w:rPr>
                <w:bCs/>
              </w:rPr>
              <w:tab/>
            </w:r>
            <w:r w:rsidR="00671FEF" w:rsidRPr="4438D809">
              <w:t>b</w:t>
            </w:r>
            <w:r w:rsidR="00E93600">
              <w:rPr>
                <w:bCs/>
              </w:rPr>
              <w:t>)</w:t>
            </w:r>
            <w:r>
              <w:rPr>
                <w:bCs/>
              </w:rPr>
              <w:tab/>
            </w:r>
            <w:r w:rsidR="0093353E" w:rsidRPr="4438D809">
              <w:t xml:space="preserve">If the notice or communication is about a specific </w:t>
            </w:r>
            <w:r w:rsidR="00DD56D0" w:rsidRPr="4438D809">
              <w:t>Practical Learning Placement</w:t>
            </w:r>
            <w:r w:rsidR="002327CD">
              <w:rPr>
                <w:bCs/>
              </w:rPr>
              <w:t xml:space="preserve">, </w:t>
            </w:r>
            <w:r w:rsidR="0093353E" w:rsidRPr="4438D809">
              <w:t>by email</w:t>
            </w:r>
            <w:r w:rsidR="00E4034A">
              <w:rPr>
                <w:bCs/>
              </w:rPr>
              <w:t xml:space="preserve"> </w:t>
            </w:r>
            <w:r w:rsidR="00E4034A" w:rsidRPr="4438D809">
              <w:t xml:space="preserve">to </w:t>
            </w:r>
            <w:r w:rsidR="00E4034A">
              <w:rPr>
                <w:bCs/>
              </w:rPr>
              <w:tab/>
            </w:r>
            <w:r w:rsidR="00E4034A" w:rsidRPr="4438D809">
              <w:t xml:space="preserve">the </w:t>
            </w:r>
            <w:r w:rsidR="00EC712B" w:rsidRPr="4438D809">
              <w:t>Faculty</w:t>
            </w:r>
            <w:r w:rsidR="00E4034A">
              <w:rPr>
                <w:bCs/>
              </w:rPr>
              <w:t xml:space="preserve"> </w:t>
            </w:r>
            <w:r w:rsidR="00C370BD" w:rsidRPr="4438D809">
              <w:t>coordinator of the relevant</w:t>
            </w:r>
            <w:r w:rsidR="00E93600" w:rsidRPr="4438D809">
              <w:t xml:space="preserve"> Program</w:t>
            </w:r>
            <w:r w:rsidR="00E4034A" w:rsidRPr="4438D809">
              <w:t xml:space="preserve"> as may be communicated to the </w:t>
            </w:r>
            <w:r w:rsidR="00172419">
              <w:rPr>
                <w:bCs/>
              </w:rPr>
              <w:tab/>
            </w:r>
            <w:r w:rsidR="00E4034A" w:rsidRPr="4438D809">
              <w:t xml:space="preserve">Placement Site from time to time and to the </w:t>
            </w:r>
            <w:r w:rsidR="00E93600" w:rsidRPr="4438D809">
              <w:t>Placement Site</w:t>
            </w:r>
            <w:r w:rsidR="00E4034A">
              <w:rPr>
                <w:bCs/>
              </w:rPr>
              <w:t xml:space="preserve"> </w:t>
            </w:r>
            <w:r w:rsidR="00891964" w:rsidRPr="4438D809">
              <w:t xml:space="preserve">staff member as may be </w:t>
            </w:r>
            <w:r w:rsidR="00172419">
              <w:rPr>
                <w:bCs/>
              </w:rPr>
              <w:tab/>
            </w:r>
            <w:r w:rsidR="00891964" w:rsidRPr="4438D809">
              <w:t xml:space="preserve">communicated to </w:t>
            </w:r>
            <w:r w:rsidR="008D6D45">
              <w:t xml:space="preserve">the </w:t>
            </w:r>
            <w:r w:rsidR="2B078F06" w:rsidRPr="4438D809">
              <w:t xml:space="preserve">Faculty </w:t>
            </w:r>
            <w:r w:rsidR="00891964" w:rsidRPr="4438D809">
              <w:t>from time to time.</w:t>
            </w:r>
          </w:p>
          <w:p w14:paraId="0ADDA3B5" w14:textId="77777777" w:rsidR="00E93600" w:rsidRPr="0059027A" w:rsidRDefault="00E93600" w:rsidP="002327CD">
            <w:pPr>
              <w:pStyle w:val="Level1"/>
              <w:ind w:left="360" w:hanging="360"/>
              <w:jc w:val="both"/>
              <w:rPr>
                <w:bCs/>
              </w:rPr>
            </w:pPr>
          </w:p>
          <w:p w14:paraId="16108963" w14:textId="71EF7B36" w:rsidR="0059027A" w:rsidRPr="00FC2E04" w:rsidRDefault="00770863" w:rsidP="00C370BD">
            <w:pPr>
              <w:pStyle w:val="Level1"/>
              <w:ind w:left="346" w:hanging="360"/>
              <w:jc w:val="both"/>
            </w:pPr>
            <w:r>
              <w:rPr>
                <w:bCs/>
              </w:rPr>
              <w:t>4</w:t>
            </w:r>
            <w:r w:rsidR="004C7EFE" w:rsidRPr="004C7EFE">
              <w:rPr>
                <w:bCs/>
              </w:rPr>
              <w:t>.</w:t>
            </w:r>
            <w:r w:rsidR="004C7EFE" w:rsidRPr="004C7EFE">
              <w:rPr>
                <w:bCs/>
              </w:rPr>
              <w:tab/>
            </w:r>
            <w:r w:rsidR="0059027A" w:rsidRPr="00FC2E04">
              <w:rPr>
                <w:b/>
              </w:rPr>
              <w:t>Student</w:t>
            </w:r>
            <w:r w:rsidR="0059027A" w:rsidRPr="00FC2E04">
              <w:rPr>
                <w:b/>
                <w:spacing w:val="-4"/>
              </w:rPr>
              <w:t xml:space="preserve"> </w:t>
            </w:r>
            <w:r w:rsidR="0059027A" w:rsidRPr="00FC2E04">
              <w:rPr>
                <w:b/>
              </w:rPr>
              <w:t>Status.</w:t>
            </w:r>
            <w:r w:rsidR="0059027A" w:rsidRPr="00FC2E04">
              <w:rPr>
                <w:b/>
                <w:spacing w:val="-3"/>
              </w:rPr>
              <w:t xml:space="preserve"> </w:t>
            </w:r>
            <w:r w:rsidR="0059027A" w:rsidRPr="00FC2E04">
              <w:t>Students</w:t>
            </w:r>
            <w:r w:rsidR="0059027A" w:rsidRPr="00FC2E04">
              <w:rPr>
                <w:spacing w:val="-4"/>
              </w:rPr>
              <w:t xml:space="preserve"> </w:t>
            </w:r>
            <w:r w:rsidR="0059027A" w:rsidRPr="00FC2E04">
              <w:t>are</w:t>
            </w:r>
            <w:r w:rsidR="0059027A" w:rsidRPr="00FC2E04">
              <w:rPr>
                <w:spacing w:val="-4"/>
              </w:rPr>
              <w:t xml:space="preserve"> </w:t>
            </w:r>
            <w:r w:rsidR="0059027A" w:rsidRPr="00FC2E04">
              <w:t>not</w:t>
            </w:r>
            <w:r w:rsidR="0059027A" w:rsidRPr="00FC2E04">
              <w:rPr>
                <w:spacing w:val="-5"/>
              </w:rPr>
              <w:t xml:space="preserve"> </w:t>
            </w:r>
            <w:r w:rsidR="0059027A" w:rsidRPr="00FC2E04">
              <w:t>officers, employees, agents of the Placement</w:t>
            </w:r>
            <w:r w:rsidR="0059027A" w:rsidRPr="00FC2E04">
              <w:rPr>
                <w:spacing w:val="-16"/>
              </w:rPr>
              <w:t xml:space="preserve"> </w:t>
            </w:r>
            <w:r w:rsidR="0059027A" w:rsidRPr="00FC2E04">
              <w:t>Site</w:t>
            </w:r>
            <w:r w:rsidR="00544795">
              <w:t xml:space="preserve"> </w:t>
            </w:r>
            <w:r w:rsidR="00544795">
              <w:rPr>
                <w:spacing w:val="-4"/>
              </w:rPr>
              <w:t xml:space="preserve">while carrying out their learning activities during the hours of their </w:t>
            </w:r>
            <w:r w:rsidR="00DD56D0">
              <w:rPr>
                <w:spacing w:val="-4"/>
              </w:rPr>
              <w:t>Practical Learning Placement</w:t>
            </w:r>
            <w:r w:rsidR="0059027A" w:rsidRPr="00FC2E04">
              <w:t>.</w:t>
            </w:r>
          </w:p>
          <w:p w14:paraId="137360F3" w14:textId="77777777" w:rsidR="0059027A" w:rsidRPr="00FC2E04" w:rsidRDefault="0059027A" w:rsidP="00C370BD">
            <w:pPr>
              <w:pStyle w:val="Level1"/>
              <w:ind w:hanging="360"/>
              <w:jc w:val="both"/>
            </w:pPr>
          </w:p>
          <w:p w14:paraId="4C5B16C7" w14:textId="12FC7AFE" w:rsidR="0059027A" w:rsidRPr="00FC2E04" w:rsidRDefault="00770863" w:rsidP="00C370BD">
            <w:pPr>
              <w:pStyle w:val="Level1"/>
              <w:ind w:left="360" w:hanging="360"/>
              <w:jc w:val="both"/>
              <w:rPr>
                <w:lang w:val="en-GB"/>
              </w:rPr>
            </w:pPr>
            <w:r>
              <w:rPr>
                <w:bCs/>
              </w:rPr>
              <w:t>5</w:t>
            </w:r>
            <w:r w:rsidR="004C7EFE" w:rsidRPr="004C7EFE">
              <w:rPr>
                <w:bCs/>
              </w:rPr>
              <w:t>.</w:t>
            </w:r>
            <w:r w:rsidR="004C7EFE">
              <w:rPr>
                <w:b/>
              </w:rPr>
              <w:tab/>
            </w:r>
            <w:r w:rsidR="0059027A" w:rsidRPr="00FC2E04">
              <w:rPr>
                <w:b/>
              </w:rPr>
              <w:t>Relationship</w:t>
            </w:r>
            <w:r w:rsidR="0093353E">
              <w:rPr>
                <w:b/>
              </w:rPr>
              <w:t>.</w:t>
            </w:r>
            <w:r w:rsidR="0059027A" w:rsidRPr="00FC2E04">
              <w:t xml:space="preserve"> </w:t>
            </w:r>
            <w:r w:rsidR="0059027A" w:rsidRPr="00FC2E04">
              <w:rPr>
                <w:lang w:val="en-GB"/>
              </w:rPr>
              <w:t xml:space="preserve">Each Party is a separate legal entity independent of the other and neither Party has the authority to bind the other or otherwise to act in any way as the representative of the other. Nothing contained in this Agreement creates a partnership, joint venture, </w:t>
            </w:r>
            <w:r w:rsidR="00C83FDC" w:rsidRPr="00FC2E04">
              <w:rPr>
                <w:lang w:val="en-GB"/>
              </w:rPr>
              <w:t>agency</w:t>
            </w:r>
            <w:r w:rsidR="00C83FDC">
              <w:rPr>
                <w:lang w:val="en-GB"/>
              </w:rPr>
              <w:t xml:space="preserve">, </w:t>
            </w:r>
            <w:proofErr w:type="gramStart"/>
            <w:r w:rsidR="00C83FDC" w:rsidRPr="00FC2E04">
              <w:rPr>
                <w:lang w:val="en-GB"/>
              </w:rPr>
              <w:t>employment</w:t>
            </w:r>
            <w:proofErr w:type="gramEnd"/>
            <w:r w:rsidR="0059027A" w:rsidRPr="00FC2E04">
              <w:rPr>
                <w:lang w:val="en-GB"/>
              </w:rPr>
              <w:t xml:space="preserve"> </w:t>
            </w:r>
            <w:r w:rsidR="00C83FDC">
              <w:rPr>
                <w:lang w:val="en-GB"/>
              </w:rPr>
              <w:t xml:space="preserve">or other business </w:t>
            </w:r>
            <w:r w:rsidR="0059027A" w:rsidRPr="00FC2E04">
              <w:rPr>
                <w:lang w:val="en-GB"/>
              </w:rPr>
              <w:t>relationship.</w:t>
            </w:r>
          </w:p>
          <w:p w14:paraId="5D85BB97" w14:textId="77777777" w:rsidR="0059027A" w:rsidRPr="00FC2E04" w:rsidRDefault="0059027A" w:rsidP="00C370BD">
            <w:pPr>
              <w:pStyle w:val="Level1"/>
              <w:ind w:hanging="360"/>
              <w:jc w:val="both"/>
              <w:rPr>
                <w:lang w:val="en-GB"/>
              </w:rPr>
            </w:pPr>
          </w:p>
          <w:p w14:paraId="6E7A6DE3" w14:textId="5AEE2C01" w:rsidR="0059027A" w:rsidRPr="00FC2E04" w:rsidRDefault="00770863" w:rsidP="00C370BD">
            <w:pPr>
              <w:pStyle w:val="Level1"/>
              <w:ind w:left="346" w:hanging="360"/>
              <w:jc w:val="both"/>
            </w:pPr>
            <w:r>
              <w:rPr>
                <w:bCs/>
              </w:rPr>
              <w:t>6</w:t>
            </w:r>
            <w:r w:rsidR="004C7EFE" w:rsidRPr="004C7EFE">
              <w:rPr>
                <w:bCs/>
              </w:rPr>
              <w:t>.</w:t>
            </w:r>
            <w:r w:rsidR="004C7EFE">
              <w:rPr>
                <w:b/>
              </w:rPr>
              <w:tab/>
            </w:r>
            <w:r w:rsidR="0059027A" w:rsidRPr="00FC2E04">
              <w:rPr>
                <w:b/>
              </w:rPr>
              <w:t>Endorsement</w:t>
            </w:r>
            <w:r w:rsidR="0059027A" w:rsidRPr="00FC2E04">
              <w:t>.</w:t>
            </w:r>
            <w:r w:rsidR="0059027A" w:rsidRPr="00FC2E04">
              <w:rPr>
                <w:spacing w:val="-2"/>
              </w:rPr>
              <w:t xml:space="preserve"> </w:t>
            </w:r>
            <w:r w:rsidR="0059027A" w:rsidRPr="00FC2E04">
              <w:t>Nothing</w:t>
            </w:r>
            <w:r w:rsidR="0059027A" w:rsidRPr="00FC2E04">
              <w:rPr>
                <w:spacing w:val="-2"/>
              </w:rPr>
              <w:t xml:space="preserve"> </w:t>
            </w:r>
            <w:r w:rsidR="0059027A" w:rsidRPr="00FC2E04">
              <w:t>contained</w:t>
            </w:r>
            <w:r w:rsidR="0059027A" w:rsidRPr="00FC2E04">
              <w:rPr>
                <w:spacing w:val="-3"/>
              </w:rPr>
              <w:t xml:space="preserve"> </w:t>
            </w:r>
            <w:r w:rsidR="0059027A" w:rsidRPr="00FC2E04">
              <w:t>in</w:t>
            </w:r>
            <w:r w:rsidR="0059027A" w:rsidRPr="00FC2E04">
              <w:rPr>
                <w:spacing w:val="-5"/>
              </w:rPr>
              <w:t xml:space="preserve"> </w:t>
            </w:r>
            <w:r w:rsidR="0059027A" w:rsidRPr="00FC2E04">
              <w:t>this</w:t>
            </w:r>
            <w:r w:rsidR="0059027A" w:rsidRPr="00FC2E04">
              <w:rPr>
                <w:spacing w:val="-3"/>
              </w:rPr>
              <w:t xml:space="preserve"> </w:t>
            </w:r>
            <w:r w:rsidR="0059027A" w:rsidRPr="00FC2E04">
              <w:t>Agreement</w:t>
            </w:r>
            <w:r w:rsidR="0059027A" w:rsidRPr="00FC2E04">
              <w:rPr>
                <w:spacing w:val="-5"/>
              </w:rPr>
              <w:t xml:space="preserve"> </w:t>
            </w:r>
            <w:r w:rsidR="0059027A" w:rsidRPr="00FC2E04">
              <w:t>confers</w:t>
            </w:r>
            <w:r w:rsidR="0059027A" w:rsidRPr="00FC2E04">
              <w:rPr>
                <w:spacing w:val="-3"/>
              </w:rPr>
              <w:t xml:space="preserve"> </w:t>
            </w:r>
            <w:r w:rsidR="0059027A" w:rsidRPr="00FC2E04">
              <w:t>on</w:t>
            </w:r>
            <w:r w:rsidR="0059027A" w:rsidRPr="00FC2E04">
              <w:rPr>
                <w:spacing w:val="-5"/>
              </w:rPr>
              <w:t xml:space="preserve"> </w:t>
            </w:r>
            <w:r w:rsidR="0059027A" w:rsidRPr="00FC2E04">
              <w:t>either</w:t>
            </w:r>
            <w:r w:rsidR="0059027A" w:rsidRPr="00FC2E04">
              <w:rPr>
                <w:spacing w:val="-3"/>
              </w:rPr>
              <w:t xml:space="preserve"> </w:t>
            </w:r>
            <w:r w:rsidR="00C83FDC">
              <w:rPr>
                <w:spacing w:val="-3"/>
              </w:rPr>
              <w:t>P</w:t>
            </w:r>
            <w:r w:rsidR="0059027A" w:rsidRPr="00FC2E04">
              <w:t>arty</w:t>
            </w:r>
            <w:r w:rsidR="0059027A" w:rsidRPr="00FC2E04">
              <w:rPr>
                <w:spacing w:val="-3"/>
              </w:rPr>
              <w:t xml:space="preserve"> </w:t>
            </w:r>
            <w:r w:rsidR="0059027A" w:rsidRPr="00FC2E04">
              <w:t>the</w:t>
            </w:r>
            <w:r w:rsidR="0059027A" w:rsidRPr="00FC2E04">
              <w:rPr>
                <w:spacing w:val="-3"/>
              </w:rPr>
              <w:t xml:space="preserve"> </w:t>
            </w:r>
            <w:r w:rsidR="0059027A" w:rsidRPr="00FC2E04">
              <w:t>right</w:t>
            </w:r>
            <w:r w:rsidR="0059027A" w:rsidRPr="00FC2E04">
              <w:rPr>
                <w:spacing w:val="-5"/>
              </w:rPr>
              <w:t xml:space="preserve"> </w:t>
            </w:r>
            <w:r w:rsidR="0059027A" w:rsidRPr="00FC2E04">
              <w:t>to</w:t>
            </w:r>
            <w:r w:rsidR="0059027A" w:rsidRPr="00FC2E04">
              <w:rPr>
                <w:spacing w:val="-1"/>
              </w:rPr>
              <w:t xml:space="preserve"> </w:t>
            </w:r>
            <w:r w:rsidR="0059027A" w:rsidRPr="00FC2E04">
              <w:t>use</w:t>
            </w:r>
            <w:r w:rsidR="0059027A" w:rsidRPr="00FC2E04">
              <w:rPr>
                <w:spacing w:val="-3"/>
              </w:rPr>
              <w:t xml:space="preserve"> </w:t>
            </w:r>
            <w:r w:rsidR="0059027A" w:rsidRPr="00FC2E04">
              <w:t xml:space="preserve">the other party’s name </w:t>
            </w:r>
            <w:r w:rsidR="0059027A">
              <w:t xml:space="preserve">or </w:t>
            </w:r>
            <w:proofErr w:type="gramStart"/>
            <w:r w:rsidR="0059027A">
              <w:t>trade-marks</w:t>
            </w:r>
            <w:proofErr w:type="gramEnd"/>
            <w:r w:rsidR="0059027A">
              <w:t xml:space="preserve"> </w:t>
            </w:r>
            <w:r w:rsidR="0059027A" w:rsidRPr="00FC2E04">
              <w:t xml:space="preserve">without prior written permission, or constitutes an endorsement of any product or service by </w:t>
            </w:r>
            <w:r w:rsidR="0059027A">
              <w:t>either Party</w:t>
            </w:r>
            <w:r w:rsidR="0059027A" w:rsidRPr="00FC2E04">
              <w:t>.</w:t>
            </w:r>
          </w:p>
          <w:p w14:paraId="69D69C17" w14:textId="77777777" w:rsidR="0059027A" w:rsidRDefault="0059027A" w:rsidP="00C370BD">
            <w:pPr>
              <w:pStyle w:val="Level1"/>
              <w:ind w:hanging="360"/>
              <w:jc w:val="both"/>
              <w:rPr>
                <w:b/>
              </w:rPr>
            </w:pPr>
          </w:p>
          <w:p w14:paraId="692F1DA8" w14:textId="70327B8E" w:rsidR="0059027A" w:rsidRPr="00FC2E04" w:rsidRDefault="00770863" w:rsidP="00C370BD">
            <w:pPr>
              <w:pStyle w:val="Level1"/>
              <w:ind w:left="360" w:hanging="360"/>
              <w:jc w:val="both"/>
            </w:pPr>
            <w:r>
              <w:rPr>
                <w:bCs/>
              </w:rPr>
              <w:t>7</w:t>
            </w:r>
            <w:r w:rsidR="004C7EFE" w:rsidRPr="004C7EFE">
              <w:rPr>
                <w:bCs/>
              </w:rPr>
              <w:t>.</w:t>
            </w:r>
            <w:r w:rsidR="004C7EFE">
              <w:rPr>
                <w:b/>
              </w:rPr>
              <w:tab/>
            </w:r>
            <w:r w:rsidR="0059027A" w:rsidRPr="00FC2E04">
              <w:rPr>
                <w:b/>
              </w:rPr>
              <w:t xml:space="preserve">Entire Agreement. </w:t>
            </w:r>
            <w:r w:rsidR="0059027A" w:rsidRPr="00FC2E04">
              <w:t>This Agreement</w:t>
            </w:r>
            <w:r w:rsidR="0059027A">
              <w:t xml:space="preserve"> </w:t>
            </w:r>
            <w:r w:rsidR="0059027A" w:rsidRPr="00FC2E04">
              <w:t>is the entire agreement between the Parties. No other agreements, oral or written, have been entered into with respect to the subject matter of this Agreement.</w:t>
            </w:r>
          </w:p>
          <w:p w14:paraId="4F91A72C" w14:textId="77777777" w:rsidR="0059027A" w:rsidRDefault="0059027A" w:rsidP="00C370BD">
            <w:pPr>
              <w:pStyle w:val="Level1"/>
              <w:ind w:hanging="360"/>
              <w:jc w:val="both"/>
              <w:rPr>
                <w:b/>
              </w:rPr>
            </w:pPr>
          </w:p>
          <w:p w14:paraId="21C72777" w14:textId="2C5B8EFF" w:rsidR="0059027A" w:rsidRDefault="00770863" w:rsidP="00C370BD">
            <w:pPr>
              <w:pStyle w:val="Level1"/>
              <w:ind w:left="360" w:hanging="360"/>
              <w:jc w:val="both"/>
            </w:pPr>
            <w:r>
              <w:rPr>
                <w:bCs/>
              </w:rPr>
              <w:t>8</w:t>
            </w:r>
            <w:r w:rsidR="004C7EFE" w:rsidRPr="004C7EFE">
              <w:rPr>
                <w:bCs/>
              </w:rPr>
              <w:t>.</w:t>
            </w:r>
            <w:r w:rsidR="004C7EFE">
              <w:rPr>
                <w:b/>
              </w:rPr>
              <w:tab/>
            </w:r>
            <w:r w:rsidR="0059027A" w:rsidRPr="00FC2E04">
              <w:rPr>
                <w:b/>
              </w:rPr>
              <w:t>Assignment</w:t>
            </w:r>
            <w:r w:rsidR="0059027A" w:rsidRPr="00FC2E04">
              <w:t xml:space="preserve">. Neither </w:t>
            </w:r>
            <w:r w:rsidR="00C83FDC">
              <w:t>P</w:t>
            </w:r>
            <w:r w:rsidR="0059027A" w:rsidRPr="00FC2E04">
              <w:t>arty shall voluntarily or by operation of law, assign or otherwise transfer this Agreement without the other party’s prior written consent. Any purported assignment in violation of this paragraph shall be</w:t>
            </w:r>
            <w:r w:rsidR="0059027A" w:rsidRPr="00FC2E04">
              <w:rPr>
                <w:spacing w:val="-13"/>
              </w:rPr>
              <w:t xml:space="preserve"> </w:t>
            </w:r>
            <w:r w:rsidR="0059027A" w:rsidRPr="00FC2E04">
              <w:t>void.</w:t>
            </w:r>
          </w:p>
          <w:p w14:paraId="05CAB9D8" w14:textId="77777777" w:rsidR="00CB00F9" w:rsidRPr="00FC2E04" w:rsidRDefault="00CB00F9" w:rsidP="00C370BD">
            <w:pPr>
              <w:pStyle w:val="Level1"/>
              <w:ind w:left="360" w:hanging="360"/>
              <w:jc w:val="both"/>
            </w:pPr>
          </w:p>
          <w:p w14:paraId="26EDB205" w14:textId="6CC79EE1" w:rsidR="0059027A" w:rsidRPr="00FC2E04" w:rsidRDefault="00770863" w:rsidP="00C370BD">
            <w:pPr>
              <w:pStyle w:val="Level1"/>
              <w:ind w:left="360" w:hanging="360"/>
              <w:jc w:val="both"/>
            </w:pPr>
            <w:r>
              <w:rPr>
                <w:bCs/>
              </w:rPr>
              <w:t>9</w:t>
            </w:r>
            <w:r w:rsidR="004C7EFE" w:rsidRPr="004C7EFE">
              <w:rPr>
                <w:bCs/>
              </w:rPr>
              <w:t>.</w:t>
            </w:r>
            <w:r w:rsidR="004C7EFE">
              <w:rPr>
                <w:b/>
              </w:rPr>
              <w:tab/>
            </w:r>
            <w:r w:rsidR="0059027A" w:rsidRPr="00FC2E04">
              <w:rPr>
                <w:b/>
              </w:rPr>
              <w:t xml:space="preserve">Amendment. </w:t>
            </w:r>
            <w:r w:rsidR="0059027A" w:rsidRPr="00FC2E04">
              <w:t>This Agreement may not be altered unless both Parties agree in</w:t>
            </w:r>
            <w:r w:rsidR="0059027A" w:rsidRPr="00FC2E04">
              <w:rPr>
                <w:spacing w:val="-24"/>
              </w:rPr>
              <w:t xml:space="preserve"> </w:t>
            </w:r>
            <w:r w:rsidR="0059027A" w:rsidRPr="00FC2E04">
              <w:t>writing.</w:t>
            </w:r>
          </w:p>
          <w:p w14:paraId="07D32098" w14:textId="77777777" w:rsidR="0059027A" w:rsidRDefault="0059027A" w:rsidP="00C370BD">
            <w:pPr>
              <w:pStyle w:val="Level1"/>
              <w:ind w:hanging="360"/>
              <w:jc w:val="both"/>
              <w:rPr>
                <w:b/>
              </w:rPr>
            </w:pPr>
          </w:p>
          <w:p w14:paraId="6EFD6A29" w14:textId="58BB65FC" w:rsidR="0059027A" w:rsidRDefault="00770863" w:rsidP="00172419">
            <w:pPr>
              <w:pStyle w:val="Level1"/>
              <w:ind w:left="360" w:hanging="360"/>
              <w:jc w:val="both"/>
              <w:rPr>
                <w:b/>
              </w:rPr>
            </w:pPr>
            <w:r>
              <w:rPr>
                <w:bCs/>
              </w:rPr>
              <w:t>10</w:t>
            </w:r>
            <w:r w:rsidR="004C7EFE" w:rsidRPr="004C7EFE">
              <w:rPr>
                <w:bCs/>
              </w:rPr>
              <w:t>.</w:t>
            </w:r>
            <w:r w:rsidR="004C7EFE">
              <w:rPr>
                <w:b/>
              </w:rPr>
              <w:tab/>
            </w:r>
            <w:r w:rsidR="0059027A" w:rsidRPr="00FC2E04">
              <w:rPr>
                <w:b/>
              </w:rPr>
              <w:t>Severability.</w:t>
            </w:r>
            <w:r w:rsidR="0059027A" w:rsidRPr="00FC2E04">
              <w:rPr>
                <w:b/>
                <w:spacing w:val="-5"/>
              </w:rPr>
              <w:t xml:space="preserve"> </w:t>
            </w:r>
            <w:r w:rsidR="0059027A" w:rsidRPr="00FC2E04">
              <w:t>In</w:t>
            </w:r>
            <w:r w:rsidR="0059027A" w:rsidRPr="00FC2E04">
              <w:rPr>
                <w:spacing w:val="-3"/>
              </w:rPr>
              <w:t xml:space="preserve"> </w:t>
            </w:r>
            <w:r w:rsidR="0059027A" w:rsidRPr="00FC2E04">
              <w:t>the</w:t>
            </w:r>
            <w:r w:rsidR="0059027A" w:rsidRPr="00FC2E04">
              <w:rPr>
                <w:spacing w:val="-3"/>
              </w:rPr>
              <w:t xml:space="preserve"> </w:t>
            </w:r>
            <w:r w:rsidR="0059027A" w:rsidRPr="00FC2E04">
              <w:t>event</w:t>
            </w:r>
            <w:r w:rsidR="0059027A" w:rsidRPr="00FC2E04">
              <w:rPr>
                <w:spacing w:val="-4"/>
              </w:rPr>
              <w:t xml:space="preserve"> </w:t>
            </w:r>
            <w:r w:rsidR="0059027A" w:rsidRPr="00FC2E04">
              <w:t>any</w:t>
            </w:r>
            <w:r w:rsidR="0059027A" w:rsidRPr="00FC2E04">
              <w:rPr>
                <w:spacing w:val="-2"/>
              </w:rPr>
              <w:t xml:space="preserve"> </w:t>
            </w:r>
            <w:r w:rsidR="0059027A" w:rsidRPr="00FC2E04">
              <w:t>portion</w:t>
            </w:r>
            <w:r w:rsidR="0059027A" w:rsidRPr="00FC2E04">
              <w:rPr>
                <w:spacing w:val="-4"/>
              </w:rPr>
              <w:t xml:space="preserve"> </w:t>
            </w:r>
            <w:r w:rsidR="0059027A" w:rsidRPr="00FC2E04">
              <w:t>of</w:t>
            </w:r>
            <w:r w:rsidR="0059027A" w:rsidRPr="00FC2E04">
              <w:rPr>
                <w:spacing w:val="-2"/>
              </w:rPr>
              <w:t xml:space="preserve"> </w:t>
            </w:r>
            <w:r w:rsidR="0059027A" w:rsidRPr="00FC2E04">
              <w:t>this</w:t>
            </w:r>
            <w:r w:rsidR="0059027A" w:rsidRPr="00FC2E04">
              <w:rPr>
                <w:spacing w:val="-3"/>
              </w:rPr>
              <w:t xml:space="preserve"> </w:t>
            </w:r>
            <w:r w:rsidR="0059027A" w:rsidRPr="00FC2E04">
              <w:t>Agreement</w:t>
            </w:r>
            <w:r w:rsidR="0059027A" w:rsidRPr="00FC2E04">
              <w:rPr>
                <w:spacing w:val="-4"/>
              </w:rPr>
              <w:t xml:space="preserve"> </w:t>
            </w:r>
            <w:r w:rsidR="0059027A" w:rsidRPr="00FC2E04">
              <w:t>is</w:t>
            </w:r>
            <w:r w:rsidR="0059027A" w:rsidRPr="00FC2E04">
              <w:rPr>
                <w:spacing w:val="-2"/>
              </w:rPr>
              <w:t xml:space="preserve"> </w:t>
            </w:r>
            <w:r w:rsidR="0059027A" w:rsidRPr="00FC2E04">
              <w:t>declared</w:t>
            </w:r>
            <w:r w:rsidR="0059027A" w:rsidRPr="00FC2E04">
              <w:rPr>
                <w:spacing w:val="-4"/>
              </w:rPr>
              <w:t xml:space="preserve"> </w:t>
            </w:r>
            <w:r w:rsidR="0059027A" w:rsidRPr="00FC2E04">
              <w:t>invalid</w:t>
            </w:r>
            <w:r w:rsidR="0059027A" w:rsidRPr="00FC2E04">
              <w:rPr>
                <w:spacing w:val="-3"/>
              </w:rPr>
              <w:t xml:space="preserve"> </w:t>
            </w:r>
            <w:r w:rsidR="0059027A" w:rsidRPr="00FC2E04">
              <w:t>or</w:t>
            </w:r>
            <w:r w:rsidR="0059027A" w:rsidRPr="00FC2E04">
              <w:rPr>
                <w:spacing w:val="-3"/>
              </w:rPr>
              <w:t xml:space="preserve"> </w:t>
            </w:r>
            <w:r w:rsidR="0059027A" w:rsidRPr="00FC2E04">
              <w:t>void</w:t>
            </w:r>
            <w:r w:rsidR="0059027A" w:rsidRPr="00FC2E04">
              <w:rPr>
                <w:spacing w:val="-3"/>
              </w:rPr>
              <w:t xml:space="preserve"> </w:t>
            </w:r>
            <w:r w:rsidR="0059027A" w:rsidRPr="00FC2E04">
              <w:t>by</w:t>
            </w:r>
            <w:r w:rsidR="0059027A" w:rsidRPr="00FC2E04">
              <w:rPr>
                <w:spacing w:val="-2"/>
              </w:rPr>
              <w:t xml:space="preserve"> </w:t>
            </w:r>
            <w:r w:rsidR="0059027A" w:rsidRPr="00FC2E04">
              <w:t>a</w:t>
            </w:r>
            <w:r w:rsidR="0059027A" w:rsidRPr="00FC2E04">
              <w:rPr>
                <w:spacing w:val="-3"/>
              </w:rPr>
              <w:t xml:space="preserve"> </w:t>
            </w:r>
            <w:r w:rsidR="0059027A" w:rsidRPr="00FC2E04">
              <w:t>court</w:t>
            </w:r>
            <w:r w:rsidR="0059027A" w:rsidRPr="00FC2E04">
              <w:rPr>
                <w:spacing w:val="-4"/>
              </w:rPr>
              <w:t xml:space="preserve"> </w:t>
            </w:r>
            <w:r w:rsidR="0059027A" w:rsidRPr="00FC2E04">
              <w:t>of competent jurisdiction, such portion shall be severed from this Agreement, and the remaining provisions shall remain in effect, unless the effect of such severance would be to alter substantially</w:t>
            </w:r>
            <w:r w:rsidR="0059027A" w:rsidRPr="00FC2E04">
              <w:rPr>
                <w:spacing w:val="-7"/>
              </w:rPr>
              <w:t xml:space="preserve"> </w:t>
            </w:r>
            <w:r w:rsidR="0059027A" w:rsidRPr="00FC2E04">
              <w:t>the</w:t>
            </w:r>
            <w:r w:rsidR="0059027A" w:rsidRPr="00FC2E04">
              <w:rPr>
                <w:spacing w:val="-6"/>
              </w:rPr>
              <w:t xml:space="preserve"> </w:t>
            </w:r>
            <w:r w:rsidR="0059027A" w:rsidRPr="00FC2E04">
              <w:t>Agreement</w:t>
            </w:r>
            <w:r w:rsidR="0059027A" w:rsidRPr="00FC2E04">
              <w:rPr>
                <w:spacing w:val="-9"/>
              </w:rPr>
              <w:t xml:space="preserve"> </w:t>
            </w:r>
            <w:r w:rsidR="0059027A" w:rsidRPr="00FC2E04">
              <w:t>or</w:t>
            </w:r>
            <w:r w:rsidR="0059027A" w:rsidRPr="00FC2E04">
              <w:rPr>
                <w:spacing w:val="-7"/>
              </w:rPr>
              <w:t xml:space="preserve"> </w:t>
            </w:r>
            <w:r w:rsidR="0059027A" w:rsidRPr="00FC2E04">
              <w:t>the</w:t>
            </w:r>
            <w:r w:rsidR="0059027A" w:rsidRPr="00FC2E04">
              <w:rPr>
                <w:spacing w:val="-2"/>
              </w:rPr>
              <w:t xml:space="preserve"> </w:t>
            </w:r>
            <w:r w:rsidR="0059027A" w:rsidRPr="00FC2E04">
              <w:t>obligations</w:t>
            </w:r>
            <w:r w:rsidR="0059027A" w:rsidRPr="00FC2E04">
              <w:rPr>
                <w:spacing w:val="-7"/>
              </w:rPr>
              <w:t xml:space="preserve"> </w:t>
            </w:r>
            <w:r w:rsidR="0059027A" w:rsidRPr="00FC2E04">
              <w:t>of</w:t>
            </w:r>
            <w:r w:rsidR="0059027A" w:rsidRPr="00FC2E04">
              <w:rPr>
                <w:spacing w:val="-7"/>
              </w:rPr>
              <w:t xml:space="preserve"> </w:t>
            </w:r>
            <w:r w:rsidR="0059027A" w:rsidRPr="00FC2E04">
              <w:t>the</w:t>
            </w:r>
            <w:r w:rsidR="0059027A" w:rsidRPr="00FC2E04">
              <w:rPr>
                <w:spacing w:val="-6"/>
              </w:rPr>
              <w:t xml:space="preserve"> </w:t>
            </w:r>
            <w:r w:rsidR="0059027A" w:rsidRPr="00FC2E04">
              <w:t>Parties,</w:t>
            </w:r>
            <w:r w:rsidR="0059027A" w:rsidRPr="00FC2E04">
              <w:rPr>
                <w:spacing w:val="-4"/>
              </w:rPr>
              <w:t xml:space="preserve"> </w:t>
            </w:r>
            <w:r w:rsidR="0059027A" w:rsidRPr="00FC2E04">
              <w:t>in</w:t>
            </w:r>
            <w:r w:rsidR="0059027A" w:rsidRPr="00FC2E04">
              <w:rPr>
                <w:spacing w:val="-8"/>
              </w:rPr>
              <w:t xml:space="preserve"> </w:t>
            </w:r>
            <w:r w:rsidR="0059027A" w:rsidRPr="00FC2E04">
              <w:t>which</w:t>
            </w:r>
            <w:r w:rsidR="0059027A" w:rsidRPr="00FC2E04">
              <w:rPr>
                <w:spacing w:val="-8"/>
              </w:rPr>
              <w:t xml:space="preserve"> </w:t>
            </w:r>
            <w:r w:rsidR="0059027A" w:rsidRPr="00FC2E04">
              <w:t>case</w:t>
            </w:r>
            <w:r w:rsidR="0059027A" w:rsidRPr="00FC2E04">
              <w:rPr>
                <w:spacing w:val="-7"/>
              </w:rPr>
              <w:t xml:space="preserve"> </w:t>
            </w:r>
            <w:r w:rsidR="0059027A" w:rsidRPr="00FC2E04">
              <w:t>this</w:t>
            </w:r>
            <w:r w:rsidR="0059027A" w:rsidRPr="00FC2E04">
              <w:rPr>
                <w:spacing w:val="-7"/>
              </w:rPr>
              <w:t xml:space="preserve"> </w:t>
            </w:r>
            <w:r w:rsidR="0059027A" w:rsidRPr="00FC2E04">
              <w:t>Agreement</w:t>
            </w:r>
            <w:r w:rsidR="0059027A" w:rsidRPr="00FC2E04">
              <w:rPr>
                <w:spacing w:val="-9"/>
              </w:rPr>
              <w:t xml:space="preserve"> </w:t>
            </w:r>
            <w:r w:rsidR="0059027A" w:rsidRPr="00FC2E04">
              <w:t>may be immediately</w:t>
            </w:r>
            <w:r w:rsidR="0059027A" w:rsidRPr="00FC2E04">
              <w:rPr>
                <w:spacing w:val="-5"/>
              </w:rPr>
              <w:t xml:space="preserve"> </w:t>
            </w:r>
            <w:r w:rsidR="0059027A" w:rsidRPr="00FC2E04">
              <w:t>terminated.</w:t>
            </w:r>
          </w:p>
          <w:p w14:paraId="17F10468" w14:textId="77777777" w:rsidR="009D640E" w:rsidRDefault="009D640E" w:rsidP="00C370BD">
            <w:pPr>
              <w:pStyle w:val="Level1"/>
              <w:ind w:hanging="360"/>
              <w:jc w:val="both"/>
              <w:rPr>
                <w:b/>
              </w:rPr>
            </w:pPr>
          </w:p>
          <w:p w14:paraId="0ADEA753" w14:textId="3BC3EC06" w:rsidR="0059027A" w:rsidRPr="00FC2E04" w:rsidRDefault="00770863" w:rsidP="00C370BD">
            <w:pPr>
              <w:pStyle w:val="Level1"/>
              <w:ind w:left="360" w:hanging="360"/>
              <w:jc w:val="both"/>
            </w:pPr>
            <w:r>
              <w:rPr>
                <w:bCs/>
              </w:rPr>
              <w:t>11</w:t>
            </w:r>
            <w:r w:rsidR="004C7EFE" w:rsidRPr="004C7EFE">
              <w:rPr>
                <w:bCs/>
              </w:rPr>
              <w:t>.</w:t>
            </w:r>
            <w:r w:rsidR="004C7EFE">
              <w:rPr>
                <w:b/>
              </w:rPr>
              <w:tab/>
            </w:r>
            <w:r w:rsidR="0059027A" w:rsidRPr="00FC2E04">
              <w:rPr>
                <w:b/>
              </w:rPr>
              <w:t>Authority.</w:t>
            </w:r>
            <w:r w:rsidR="0059027A" w:rsidRPr="00FC2E04">
              <w:rPr>
                <w:b/>
                <w:spacing w:val="-13"/>
              </w:rPr>
              <w:t xml:space="preserve"> </w:t>
            </w:r>
            <w:r w:rsidR="00C83FDC">
              <w:t>T</w:t>
            </w:r>
            <w:r w:rsidR="0059027A" w:rsidRPr="00FC2E04">
              <w:t>he</w:t>
            </w:r>
            <w:r w:rsidR="0059027A" w:rsidRPr="00FC2E04">
              <w:rPr>
                <w:spacing w:val="-6"/>
              </w:rPr>
              <w:t xml:space="preserve"> </w:t>
            </w:r>
            <w:r w:rsidR="0059027A" w:rsidRPr="00FC2E04">
              <w:t>person(s)</w:t>
            </w:r>
            <w:r w:rsidR="0059027A" w:rsidRPr="00FC2E04">
              <w:rPr>
                <w:spacing w:val="-11"/>
              </w:rPr>
              <w:t xml:space="preserve"> </w:t>
            </w:r>
            <w:r w:rsidR="0059027A" w:rsidRPr="00FC2E04">
              <w:t>signing</w:t>
            </w:r>
            <w:r w:rsidR="0059027A" w:rsidRPr="00FC2E04">
              <w:rPr>
                <w:spacing w:val="-10"/>
              </w:rPr>
              <w:t xml:space="preserve"> </w:t>
            </w:r>
            <w:r w:rsidR="0059027A" w:rsidRPr="00FC2E04">
              <w:t>below</w:t>
            </w:r>
            <w:r w:rsidR="0059027A" w:rsidRPr="00FC2E04">
              <w:rPr>
                <w:spacing w:val="-6"/>
              </w:rPr>
              <w:t xml:space="preserve"> </w:t>
            </w:r>
            <w:r w:rsidR="00C83FDC">
              <w:rPr>
                <w:spacing w:val="-6"/>
              </w:rPr>
              <w:t xml:space="preserve">have authority to sign this Agreement and that to best of their knowledge, this </w:t>
            </w:r>
            <w:r w:rsidR="0059027A" w:rsidRPr="00FC2E04">
              <w:t xml:space="preserve">Agreement does not violate any of </w:t>
            </w:r>
            <w:r w:rsidR="00C83FDC">
              <w:t xml:space="preserve">other of </w:t>
            </w:r>
            <w:r w:rsidR="0059027A" w:rsidRPr="00FC2E04">
              <w:t>its existing agreements or</w:t>
            </w:r>
            <w:r w:rsidR="0059027A" w:rsidRPr="00FC2E04">
              <w:rPr>
                <w:spacing w:val="-6"/>
              </w:rPr>
              <w:t xml:space="preserve"> </w:t>
            </w:r>
            <w:r w:rsidR="0059027A" w:rsidRPr="00FC2E04">
              <w:t>obligations</w:t>
            </w:r>
            <w:r w:rsidR="00C83FDC">
              <w:t xml:space="preserve"> to other parties</w:t>
            </w:r>
            <w:r w:rsidR="0059027A" w:rsidRPr="00FC2E04">
              <w:t>.</w:t>
            </w:r>
          </w:p>
          <w:p w14:paraId="1F78EC0E" w14:textId="77777777" w:rsidR="00DD477F" w:rsidRDefault="00DD477F" w:rsidP="00C370BD">
            <w:pPr>
              <w:pStyle w:val="Level1"/>
              <w:ind w:hanging="360"/>
              <w:jc w:val="both"/>
              <w:rPr>
                <w:b/>
              </w:rPr>
            </w:pPr>
          </w:p>
          <w:p w14:paraId="616E871C" w14:textId="190DD6CB" w:rsidR="0059027A" w:rsidRDefault="00770863" w:rsidP="00E92266">
            <w:pPr>
              <w:pStyle w:val="Level1"/>
              <w:ind w:left="360" w:hanging="360"/>
              <w:jc w:val="both"/>
            </w:pPr>
            <w:r>
              <w:rPr>
                <w:bCs/>
              </w:rPr>
              <w:t>12</w:t>
            </w:r>
            <w:r w:rsidR="004C7EFE" w:rsidRPr="004C7EFE">
              <w:rPr>
                <w:bCs/>
              </w:rPr>
              <w:t>.</w:t>
            </w:r>
            <w:r w:rsidR="004C7EFE">
              <w:rPr>
                <w:b/>
              </w:rPr>
              <w:tab/>
            </w:r>
            <w:r w:rsidR="0059027A" w:rsidRPr="00FC2E04">
              <w:rPr>
                <w:b/>
              </w:rPr>
              <w:t xml:space="preserve">Counterparts. </w:t>
            </w:r>
            <w:r w:rsidR="0059027A" w:rsidRPr="00FC2E04">
              <w:t xml:space="preserve">This Agreement may be </w:t>
            </w:r>
            <w:r w:rsidR="004C7EFE">
              <w:t>signed by the Parties</w:t>
            </w:r>
            <w:r w:rsidR="0059027A" w:rsidRPr="00FC2E04">
              <w:t xml:space="preserve"> in any number of counterparts, each of which shall be deemed an original, but all such counterparts together shall constitute </w:t>
            </w:r>
            <w:r w:rsidR="0059027A" w:rsidRPr="00FC2E04">
              <w:lastRenderedPageBreak/>
              <w:t>one and the same</w:t>
            </w:r>
            <w:r w:rsidR="0059027A" w:rsidRPr="00FC2E04">
              <w:rPr>
                <w:spacing w:val="-3"/>
              </w:rPr>
              <w:t xml:space="preserve"> </w:t>
            </w:r>
            <w:r w:rsidR="0059027A" w:rsidRPr="00FC2E04">
              <w:t>instrument.</w:t>
            </w:r>
          </w:p>
          <w:p w14:paraId="4E15B0DB" w14:textId="1442CAE6" w:rsidR="009D640E" w:rsidRPr="0059027A" w:rsidRDefault="009D640E" w:rsidP="00E92266">
            <w:pPr>
              <w:pStyle w:val="Level1"/>
              <w:ind w:left="360" w:hanging="360"/>
              <w:jc w:val="both"/>
            </w:pPr>
          </w:p>
        </w:tc>
      </w:tr>
      <w:tr w:rsidR="00E93600" w14:paraId="3AE5A84C" w14:textId="77777777" w:rsidTr="2E5A3654">
        <w:tc>
          <w:tcPr>
            <w:tcW w:w="9350" w:type="dxa"/>
            <w:gridSpan w:val="2"/>
            <w:shd w:val="clear" w:color="auto" w:fill="E7E6E6" w:themeFill="background2"/>
          </w:tcPr>
          <w:p w14:paraId="16A7B55F" w14:textId="75454764" w:rsidR="00E93600" w:rsidRPr="004C7EFE" w:rsidRDefault="004C7EFE" w:rsidP="004C7EFE">
            <w:pPr>
              <w:jc w:val="center"/>
              <w:rPr>
                <w:b/>
                <w:bCs/>
              </w:rPr>
            </w:pPr>
            <w:r w:rsidRPr="004C7EFE">
              <w:rPr>
                <w:b/>
                <w:bCs/>
              </w:rPr>
              <w:lastRenderedPageBreak/>
              <w:t>SIGNATURES</w:t>
            </w:r>
          </w:p>
        </w:tc>
      </w:tr>
      <w:tr w:rsidR="004C7EFE" w14:paraId="3F9D20B0" w14:textId="77777777" w:rsidTr="006522C6">
        <w:trPr>
          <w:trHeight w:val="3954"/>
        </w:trPr>
        <w:tc>
          <w:tcPr>
            <w:tcW w:w="4675" w:type="dxa"/>
          </w:tcPr>
          <w:p w14:paraId="381C0119" w14:textId="4D57ECB4" w:rsidR="004C7EFE" w:rsidRDefault="004C7EFE" w:rsidP="006B63EC">
            <w:pPr>
              <w:jc w:val="both"/>
              <w:rPr>
                <w:b/>
                <w:bCs/>
              </w:rPr>
            </w:pPr>
            <w:r>
              <w:rPr>
                <w:b/>
                <w:bCs/>
              </w:rPr>
              <w:t xml:space="preserve">University of Ottawa, </w:t>
            </w:r>
            <w:r w:rsidR="00484536">
              <w:rPr>
                <w:b/>
                <w:bCs/>
              </w:rPr>
              <w:t>(</w:t>
            </w:r>
            <w:r w:rsidR="00484536" w:rsidRPr="00484536">
              <w:rPr>
                <w:b/>
                <w:bCs/>
                <w:highlight w:val="yellow"/>
              </w:rPr>
              <w:t>faculty, department</w:t>
            </w:r>
            <w:r w:rsidR="00484536">
              <w:rPr>
                <w:b/>
                <w:bCs/>
              </w:rPr>
              <w:t>)</w:t>
            </w:r>
          </w:p>
          <w:p w14:paraId="6C65AEB0" w14:textId="77777777" w:rsidR="00770863" w:rsidRDefault="00770863" w:rsidP="006B63EC">
            <w:pPr>
              <w:jc w:val="both"/>
            </w:pPr>
          </w:p>
          <w:p w14:paraId="43E8F943" w14:textId="42F5D7D4" w:rsidR="004C7EFE" w:rsidRDefault="004C7EFE" w:rsidP="006B63EC">
            <w:pPr>
              <w:jc w:val="both"/>
            </w:pPr>
            <w:r>
              <w:t>_______________________________</w:t>
            </w:r>
          </w:p>
          <w:p w14:paraId="2D191F87" w14:textId="13635303" w:rsidR="004C7EFE" w:rsidRDefault="004C7EFE" w:rsidP="006B63EC">
            <w:pPr>
              <w:jc w:val="both"/>
            </w:pPr>
            <w:r>
              <w:t>Name:</w:t>
            </w:r>
            <w:r w:rsidR="006D3EE8">
              <w:t xml:space="preserve"> </w:t>
            </w:r>
            <w:r w:rsidR="00484536">
              <w:t>(</w:t>
            </w:r>
            <w:r w:rsidR="00484536" w:rsidRPr="00FA572C">
              <w:rPr>
                <w:highlight w:val="yellow"/>
              </w:rPr>
              <w:t xml:space="preserve">name of </w:t>
            </w:r>
            <w:r w:rsidR="00FA572C" w:rsidRPr="00FA572C">
              <w:rPr>
                <w:highlight w:val="yellow"/>
              </w:rPr>
              <w:t>person executing agreement</w:t>
            </w:r>
            <w:r w:rsidR="00FA572C">
              <w:t>)</w:t>
            </w:r>
          </w:p>
          <w:p w14:paraId="2F51AA8E" w14:textId="7A161D5B" w:rsidR="00112D98" w:rsidRDefault="004C7EFE" w:rsidP="00FA572C">
            <w:pPr>
              <w:jc w:val="both"/>
            </w:pPr>
            <w:r>
              <w:t xml:space="preserve">Title: </w:t>
            </w:r>
            <w:r w:rsidR="00FA572C">
              <w:t>(</w:t>
            </w:r>
            <w:r w:rsidR="00FA572C">
              <w:rPr>
                <w:highlight w:val="yellow"/>
              </w:rPr>
              <w:t>title</w:t>
            </w:r>
            <w:r w:rsidR="00FA572C" w:rsidRPr="00FA572C">
              <w:rPr>
                <w:highlight w:val="yellow"/>
              </w:rPr>
              <w:t xml:space="preserve"> of person executing agreement</w:t>
            </w:r>
            <w:r w:rsidR="00FA572C">
              <w:t xml:space="preserve">) </w:t>
            </w:r>
          </w:p>
          <w:p w14:paraId="0DB40FA5" w14:textId="0E781539" w:rsidR="00112D98" w:rsidRDefault="004C7EFE" w:rsidP="00601FC8">
            <w:pPr>
              <w:jc w:val="both"/>
            </w:pPr>
            <w:r>
              <w:t xml:space="preserve">Date: </w:t>
            </w:r>
            <w:r w:rsidR="00770863" w:rsidRPr="00FA572C">
              <w:rPr>
                <w:highlight w:val="yellow"/>
              </w:rPr>
              <w:t>___________</w:t>
            </w:r>
            <w:r w:rsidR="6F11A530" w:rsidRPr="00FA572C">
              <w:rPr>
                <w:highlight w:val="yellow"/>
              </w:rPr>
              <w:t>__</w:t>
            </w:r>
          </w:p>
          <w:p w14:paraId="49A0F848" w14:textId="77777777" w:rsidR="00CF2F45" w:rsidRDefault="00CF2F45" w:rsidP="00112D98">
            <w:pPr>
              <w:jc w:val="both"/>
            </w:pPr>
          </w:p>
          <w:p w14:paraId="0EC37BE0" w14:textId="686D7150" w:rsidR="00112D98" w:rsidRDefault="00112D98" w:rsidP="00112D98">
            <w:pPr>
              <w:jc w:val="both"/>
            </w:pPr>
            <w:r>
              <w:t>_______________________________</w:t>
            </w:r>
          </w:p>
          <w:p w14:paraId="7F6A0C28" w14:textId="77777777" w:rsidR="00FA572C" w:rsidRDefault="00FA572C" w:rsidP="00FA572C">
            <w:pPr>
              <w:jc w:val="both"/>
            </w:pPr>
            <w:r>
              <w:t>Name: (</w:t>
            </w:r>
            <w:r w:rsidRPr="00FA572C">
              <w:rPr>
                <w:highlight w:val="yellow"/>
              </w:rPr>
              <w:t>name of person executing agreement</w:t>
            </w:r>
            <w:r>
              <w:t>)</w:t>
            </w:r>
          </w:p>
          <w:p w14:paraId="22615B2F" w14:textId="77777777" w:rsidR="00FA572C" w:rsidRDefault="00FA572C" w:rsidP="00FA572C">
            <w:pPr>
              <w:jc w:val="both"/>
            </w:pPr>
            <w:r>
              <w:t>Title: (</w:t>
            </w:r>
            <w:r>
              <w:rPr>
                <w:highlight w:val="yellow"/>
              </w:rPr>
              <w:t>title</w:t>
            </w:r>
            <w:r w:rsidRPr="00FA572C">
              <w:rPr>
                <w:highlight w:val="yellow"/>
              </w:rPr>
              <w:t xml:space="preserve"> of person executing agreement</w:t>
            </w:r>
            <w:r>
              <w:t xml:space="preserve">) </w:t>
            </w:r>
          </w:p>
          <w:p w14:paraId="0BF3EF45" w14:textId="77777777" w:rsidR="00FA572C" w:rsidRDefault="00FA572C" w:rsidP="00FA572C">
            <w:pPr>
              <w:jc w:val="both"/>
            </w:pPr>
            <w:r>
              <w:t xml:space="preserve">Date: </w:t>
            </w:r>
            <w:r w:rsidRPr="00FA572C">
              <w:rPr>
                <w:highlight w:val="yellow"/>
              </w:rPr>
              <w:t>_____________</w:t>
            </w:r>
          </w:p>
          <w:p w14:paraId="774784A6" w14:textId="5684EF2A" w:rsidR="004C7EFE" w:rsidRPr="004C7EFE" w:rsidRDefault="004C7EFE" w:rsidP="00FA572C">
            <w:pPr>
              <w:jc w:val="both"/>
            </w:pPr>
          </w:p>
        </w:tc>
        <w:tc>
          <w:tcPr>
            <w:tcW w:w="4675" w:type="dxa"/>
          </w:tcPr>
          <w:p w14:paraId="1CFB346C" w14:textId="77777777" w:rsidR="004C7EFE" w:rsidRDefault="004C7EFE" w:rsidP="006B63EC">
            <w:pPr>
              <w:jc w:val="both"/>
              <w:rPr>
                <w:b/>
                <w:bCs/>
              </w:rPr>
            </w:pPr>
            <w:r>
              <w:rPr>
                <w:b/>
                <w:bCs/>
              </w:rPr>
              <w:t>(</w:t>
            </w:r>
            <w:r w:rsidRPr="00C370BD">
              <w:rPr>
                <w:b/>
                <w:bCs/>
                <w:highlight w:val="yellow"/>
              </w:rPr>
              <w:t>Insert name of Placement Site</w:t>
            </w:r>
            <w:r>
              <w:rPr>
                <w:b/>
                <w:bCs/>
              </w:rPr>
              <w:t>)</w:t>
            </w:r>
          </w:p>
          <w:p w14:paraId="44BD38A8" w14:textId="77777777" w:rsidR="004C7EFE" w:rsidRDefault="004C7EFE" w:rsidP="006B63EC">
            <w:pPr>
              <w:jc w:val="both"/>
              <w:rPr>
                <w:b/>
                <w:bCs/>
              </w:rPr>
            </w:pPr>
          </w:p>
          <w:p w14:paraId="627DBF7A" w14:textId="75499B75" w:rsidR="004C7EFE" w:rsidRDefault="004C7EFE" w:rsidP="006B63EC">
            <w:pPr>
              <w:jc w:val="both"/>
              <w:rPr>
                <w:b/>
                <w:bCs/>
              </w:rPr>
            </w:pPr>
            <w:r w:rsidRPr="4438D809">
              <w:rPr>
                <w:b/>
                <w:bCs/>
              </w:rPr>
              <w:t>________________________</w:t>
            </w:r>
            <w:r w:rsidR="33F25AF7" w:rsidRPr="4438D809">
              <w:rPr>
                <w:b/>
                <w:bCs/>
              </w:rPr>
              <w:t xml:space="preserve">____  </w:t>
            </w:r>
          </w:p>
          <w:p w14:paraId="441368DC" w14:textId="77777777" w:rsidR="00CF2F45" w:rsidRDefault="00CF2F45" w:rsidP="00CF2F45">
            <w:pPr>
              <w:jc w:val="both"/>
            </w:pPr>
            <w:r>
              <w:t>Name: (</w:t>
            </w:r>
            <w:r w:rsidRPr="00FA572C">
              <w:rPr>
                <w:highlight w:val="yellow"/>
              </w:rPr>
              <w:t>name of person executing agreement</w:t>
            </w:r>
            <w:r>
              <w:t>)</w:t>
            </w:r>
          </w:p>
          <w:p w14:paraId="37AA8E99" w14:textId="77777777" w:rsidR="00CF2F45" w:rsidRDefault="00CF2F45" w:rsidP="00CF2F45">
            <w:pPr>
              <w:jc w:val="both"/>
            </w:pPr>
            <w:r>
              <w:t>Title: (</w:t>
            </w:r>
            <w:r>
              <w:rPr>
                <w:highlight w:val="yellow"/>
              </w:rPr>
              <w:t>title</w:t>
            </w:r>
            <w:r w:rsidRPr="00FA572C">
              <w:rPr>
                <w:highlight w:val="yellow"/>
              </w:rPr>
              <w:t xml:space="preserve"> of person executing agreement</w:t>
            </w:r>
            <w:r>
              <w:t xml:space="preserve">) </w:t>
            </w:r>
          </w:p>
          <w:p w14:paraId="252D52C8" w14:textId="77777777" w:rsidR="00CF2F45" w:rsidRDefault="00CF2F45" w:rsidP="00CF2F45">
            <w:pPr>
              <w:jc w:val="both"/>
            </w:pPr>
            <w:r>
              <w:t xml:space="preserve">Date: </w:t>
            </w:r>
            <w:r w:rsidRPr="00FA572C">
              <w:rPr>
                <w:highlight w:val="yellow"/>
              </w:rPr>
              <w:t>_____________</w:t>
            </w:r>
          </w:p>
          <w:p w14:paraId="45CB402F" w14:textId="77777777" w:rsidR="004C7EFE" w:rsidRDefault="004C7EFE" w:rsidP="006B63EC">
            <w:pPr>
              <w:jc w:val="both"/>
              <w:rPr>
                <w:b/>
                <w:bCs/>
              </w:rPr>
            </w:pPr>
          </w:p>
          <w:p w14:paraId="60AB9B40" w14:textId="77777777" w:rsidR="00CF2F45" w:rsidRDefault="00CF2F45" w:rsidP="00CF2F45">
            <w:pPr>
              <w:jc w:val="both"/>
            </w:pPr>
            <w:r>
              <w:t>_______________________________</w:t>
            </w:r>
          </w:p>
          <w:p w14:paraId="761D950A" w14:textId="77777777" w:rsidR="00CF2F45" w:rsidRDefault="00CF2F45" w:rsidP="00CF2F45">
            <w:pPr>
              <w:jc w:val="both"/>
            </w:pPr>
            <w:r>
              <w:t>Name: (</w:t>
            </w:r>
            <w:r w:rsidRPr="00FA572C">
              <w:rPr>
                <w:highlight w:val="yellow"/>
              </w:rPr>
              <w:t>name of person executing agreement</w:t>
            </w:r>
            <w:r>
              <w:t>)</w:t>
            </w:r>
          </w:p>
          <w:p w14:paraId="67EB9D50" w14:textId="77777777" w:rsidR="00CF2F45" w:rsidRDefault="00CF2F45" w:rsidP="00CF2F45">
            <w:pPr>
              <w:jc w:val="both"/>
            </w:pPr>
            <w:r>
              <w:t>Title: (</w:t>
            </w:r>
            <w:r>
              <w:rPr>
                <w:highlight w:val="yellow"/>
              </w:rPr>
              <w:t>title</w:t>
            </w:r>
            <w:r w:rsidRPr="00FA572C">
              <w:rPr>
                <w:highlight w:val="yellow"/>
              </w:rPr>
              <w:t xml:space="preserve"> of person executing agreement</w:t>
            </w:r>
            <w:r>
              <w:t xml:space="preserve">) </w:t>
            </w:r>
          </w:p>
          <w:p w14:paraId="54FEF508" w14:textId="77777777" w:rsidR="00CF2F45" w:rsidRDefault="00CF2F45" w:rsidP="00CF2F45">
            <w:pPr>
              <w:jc w:val="both"/>
            </w:pPr>
            <w:r>
              <w:t xml:space="preserve">Date: </w:t>
            </w:r>
            <w:r w:rsidRPr="00FA572C">
              <w:rPr>
                <w:highlight w:val="yellow"/>
              </w:rPr>
              <w:t>_____________</w:t>
            </w:r>
          </w:p>
          <w:p w14:paraId="5ED8D62B" w14:textId="40958B72" w:rsidR="00CF2F45" w:rsidRPr="004C7EFE" w:rsidRDefault="00CF2F45" w:rsidP="006B63EC">
            <w:pPr>
              <w:jc w:val="both"/>
              <w:rPr>
                <w:b/>
                <w:bCs/>
              </w:rPr>
            </w:pPr>
          </w:p>
        </w:tc>
      </w:tr>
    </w:tbl>
    <w:p w14:paraId="6B2F3EA2" w14:textId="20A668B2" w:rsidR="000A331D" w:rsidRDefault="000A331D"/>
    <w:sectPr w:rsidR="000A331D" w:rsidSect="00CC573D">
      <w:headerReference w:type="even" r:id="rId7"/>
      <w:footerReference w:type="default" r:id="rId8"/>
      <w:pgSz w:w="12240" w:h="15840" w:code="1"/>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83043" w14:textId="77777777" w:rsidR="0053492B" w:rsidRDefault="0053492B">
      <w:r>
        <w:separator/>
      </w:r>
    </w:p>
  </w:endnote>
  <w:endnote w:type="continuationSeparator" w:id="0">
    <w:p w14:paraId="45EA5557" w14:textId="77777777" w:rsidR="0053492B" w:rsidRDefault="005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5067554"/>
      <w:docPartObj>
        <w:docPartGallery w:val="Page Numbers (Bottom of Page)"/>
        <w:docPartUnique/>
      </w:docPartObj>
    </w:sdtPr>
    <w:sdtContent>
      <w:sdt>
        <w:sdtPr>
          <w:id w:val="-1769616900"/>
          <w:docPartObj>
            <w:docPartGallery w:val="Page Numbers (Top of Page)"/>
            <w:docPartUnique/>
          </w:docPartObj>
        </w:sdtPr>
        <w:sdtContent>
          <w:p w14:paraId="61AA3E61" w14:textId="24E0790B" w:rsidR="00B3562C" w:rsidRDefault="00B3562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23B6AA" w14:textId="77777777" w:rsidR="00B3562C" w:rsidRDefault="00B3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E3016" w14:textId="77777777" w:rsidR="0053492B" w:rsidRDefault="0053492B">
      <w:r>
        <w:separator/>
      </w:r>
    </w:p>
  </w:footnote>
  <w:footnote w:type="continuationSeparator" w:id="0">
    <w:p w14:paraId="22E6B165" w14:textId="77777777" w:rsidR="0053492B" w:rsidRDefault="005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CDAE1" w14:textId="77777777" w:rsidR="003C3106" w:rsidRDefault="003C3106" w:rsidP="00EA12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5CD51" w14:textId="77777777" w:rsidR="003C3106" w:rsidRDefault="003C3106" w:rsidP="00606965">
    <w:pPr>
      <w:pStyle w:val="Header"/>
      <w:ind w:right="360"/>
    </w:pPr>
  </w:p>
  <w:p w14:paraId="63703D9F" w14:textId="77777777" w:rsidR="00F55BC7" w:rsidRDefault="00F55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BBA9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4"/>
      <w:numFmt w:val="lowerLetter"/>
      <w:suff w:val="nothing"/>
      <w:lvlText w:val="(%1)"/>
      <w:lvlJc w:val="left"/>
    </w:lvl>
  </w:abstractNum>
  <w:abstractNum w:abstractNumId="2" w15:restartNumberingAfterBreak="0">
    <w:nsid w:val="00000003"/>
    <w:multiLevelType w:val="singleLevel"/>
    <w:tmpl w:val="3536BF1A"/>
    <w:lvl w:ilvl="0">
      <w:start w:val="9"/>
      <w:numFmt w:val="lowerLetter"/>
      <w:suff w:val="nothing"/>
      <w:lvlText w:val="(%1)"/>
      <w:lvlJc w:val="left"/>
    </w:lvl>
  </w:abstractNum>
  <w:abstractNum w:abstractNumId="3" w15:restartNumberingAfterBreak="0">
    <w:nsid w:val="018B5A82"/>
    <w:multiLevelType w:val="hybridMultilevel"/>
    <w:tmpl w:val="0DCC87FA"/>
    <w:lvl w:ilvl="0" w:tplc="ED94E20A">
      <w:start w:val="1"/>
      <w:numFmt w:val="upperRoman"/>
      <w:lvlText w:val="%1."/>
      <w:lvlJc w:val="left"/>
      <w:pPr>
        <w:ind w:left="969" w:hanging="750"/>
      </w:pPr>
      <w:rPr>
        <w:rFonts w:ascii="Arial" w:eastAsia="Arial" w:hAnsi="Arial" w:cs="Arial" w:hint="default"/>
        <w:b/>
        <w:bCs/>
        <w:spacing w:val="-2"/>
        <w:w w:val="100"/>
        <w:sz w:val="21"/>
        <w:szCs w:val="21"/>
        <w:lang w:val="en-US" w:eastAsia="en-US" w:bidi="en-US"/>
      </w:rPr>
    </w:lvl>
    <w:lvl w:ilvl="1" w:tplc="18B2D104">
      <w:start w:val="1"/>
      <w:numFmt w:val="upperLetter"/>
      <w:lvlText w:val="%2."/>
      <w:lvlJc w:val="left"/>
      <w:pPr>
        <w:ind w:left="1661" w:hanging="721"/>
      </w:pPr>
      <w:rPr>
        <w:rFonts w:ascii="Arial" w:eastAsia="Arial" w:hAnsi="Arial" w:cs="Arial" w:hint="default"/>
        <w:spacing w:val="-2"/>
        <w:w w:val="100"/>
        <w:sz w:val="21"/>
        <w:szCs w:val="21"/>
        <w:lang w:val="en-US" w:eastAsia="en-US" w:bidi="en-US"/>
      </w:rPr>
    </w:lvl>
    <w:lvl w:ilvl="2" w:tplc="FBA48912">
      <w:start w:val="1"/>
      <w:numFmt w:val="decimal"/>
      <w:lvlText w:val="%3."/>
      <w:lvlJc w:val="left"/>
      <w:pPr>
        <w:ind w:left="2376" w:hanging="721"/>
      </w:pPr>
      <w:rPr>
        <w:rFonts w:ascii="Calibri" w:eastAsia="Calibri" w:hAnsi="Calibri" w:cs="Calibri" w:hint="default"/>
        <w:spacing w:val="-2"/>
        <w:w w:val="96"/>
        <w:sz w:val="22"/>
        <w:szCs w:val="22"/>
        <w:lang w:val="en-US" w:eastAsia="en-US" w:bidi="en-US"/>
      </w:rPr>
    </w:lvl>
    <w:lvl w:ilvl="3" w:tplc="D9F076FC">
      <w:numFmt w:val="bullet"/>
      <w:lvlText w:val="•"/>
      <w:lvlJc w:val="left"/>
      <w:pPr>
        <w:ind w:left="2380" w:hanging="721"/>
      </w:pPr>
      <w:rPr>
        <w:lang w:val="en-US" w:eastAsia="en-US" w:bidi="en-US"/>
      </w:rPr>
    </w:lvl>
    <w:lvl w:ilvl="4" w:tplc="186A10F6">
      <w:numFmt w:val="bullet"/>
      <w:lvlText w:val="•"/>
      <w:lvlJc w:val="left"/>
      <w:pPr>
        <w:ind w:left="3514" w:hanging="721"/>
      </w:pPr>
      <w:rPr>
        <w:lang w:val="en-US" w:eastAsia="en-US" w:bidi="en-US"/>
      </w:rPr>
    </w:lvl>
    <w:lvl w:ilvl="5" w:tplc="16681BDA">
      <w:numFmt w:val="bullet"/>
      <w:lvlText w:val="•"/>
      <w:lvlJc w:val="left"/>
      <w:pPr>
        <w:ind w:left="4648" w:hanging="721"/>
      </w:pPr>
      <w:rPr>
        <w:lang w:val="en-US" w:eastAsia="en-US" w:bidi="en-US"/>
      </w:rPr>
    </w:lvl>
    <w:lvl w:ilvl="6" w:tplc="FF445BC6">
      <w:numFmt w:val="bullet"/>
      <w:lvlText w:val="•"/>
      <w:lvlJc w:val="left"/>
      <w:pPr>
        <w:ind w:left="5782" w:hanging="721"/>
      </w:pPr>
      <w:rPr>
        <w:lang w:val="en-US" w:eastAsia="en-US" w:bidi="en-US"/>
      </w:rPr>
    </w:lvl>
    <w:lvl w:ilvl="7" w:tplc="36B41C60">
      <w:numFmt w:val="bullet"/>
      <w:lvlText w:val="•"/>
      <w:lvlJc w:val="left"/>
      <w:pPr>
        <w:ind w:left="6917" w:hanging="721"/>
      </w:pPr>
      <w:rPr>
        <w:lang w:val="en-US" w:eastAsia="en-US" w:bidi="en-US"/>
      </w:rPr>
    </w:lvl>
    <w:lvl w:ilvl="8" w:tplc="E496DCF8">
      <w:numFmt w:val="bullet"/>
      <w:lvlText w:val="•"/>
      <w:lvlJc w:val="left"/>
      <w:pPr>
        <w:ind w:left="8051" w:hanging="721"/>
      </w:pPr>
      <w:rPr>
        <w:lang w:val="en-US" w:eastAsia="en-US" w:bidi="en-US"/>
      </w:rPr>
    </w:lvl>
  </w:abstractNum>
  <w:abstractNum w:abstractNumId="4" w15:restartNumberingAfterBreak="0">
    <w:nsid w:val="11004E67"/>
    <w:multiLevelType w:val="multilevel"/>
    <w:tmpl w:val="6F5A33A0"/>
    <w:lvl w:ilvl="0">
      <w:start w:val="1"/>
      <w:numFmt w:val="lowerRoman"/>
      <w:lvlText w:val="(%1)"/>
      <w:lvlJc w:val="left"/>
      <w:pPr>
        <w:ind w:left="1166" w:hanging="720"/>
      </w:pPr>
      <w:rPr>
        <w:rFonts w:hint="default"/>
      </w:r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5" w15:restartNumberingAfterBreak="0">
    <w:nsid w:val="16B71185"/>
    <w:multiLevelType w:val="multilevel"/>
    <w:tmpl w:val="5BD6AE4C"/>
    <w:lvl w:ilvl="0">
      <w:start w:val="1"/>
      <w:numFmt w:val="decimal"/>
      <w:pStyle w:val="ParaTabL1"/>
      <w:lvlText w:val="%1."/>
      <w:lvlJc w:val="left"/>
      <w:pPr>
        <w:tabs>
          <w:tab w:val="num" w:pos="360"/>
        </w:tabs>
        <w:ind w:left="0" w:firstLine="0"/>
      </w:pPr>
      <w:rPr>
        <w:rFonts w:hint="default"/>
      </w:rPr>
    </w:lvl>
    <w:lvl w:ilvl="1">
      <w:start w:val="1"/>
      <w:numFmt w:val="lowerLetter"/>
      <w:pStyle w:val="ParaTabL2"/>
      <w:lvlText w:val="(%2)"/>
      <w:lvlJc w:val="left"/>
      <w:pPr>
        <w:tabs>
          <w:tab w:val="num" w:pos="720"/>
        </w:tabs>
        <w:ind w:left="720" w:hanging="720"/>
      </w:pPr>
      <w:rPr>
        <w:rFonts w:hint="default"/>
      </w:rPr>
    </w:lvl>
    <w:lvl w:ilvl="2">
      <w:start w:val="1"/>
      <w:numFmt w:val="lowerRoman"/>
      <w:pStyle w:val="ParaTabL3"/>
      <w:lvlText w:val="(%3)"/>
      <w:lvlJc w:val="left"/>
      <w:pPr>
        <w:tabs>
          <w:tab w:val="num" w:pos="1800"/>
        </w:tabs>
        <w:ind w:left="1440" w:hanging="720"/>
      </w:pPr>
      <w:rPr>
        <w:rFonts w:hint="default"/>
      </w:rPr>
    </w:lvl>
    <w:lvl w:ilvl="3">
      <w:start w:val="1"/>
      <w:numFmt w:val="upperLetter"/>
      <w:pStyle w:val="ParaTabL4"/>
      <w:lvlText w:val="(%4)"/>
      <w:lvlJc w:val="left"/>
      <w:pPr>
        <w:tabs>
          <w:tab w:val="num" w:pos="2160"/>
        </w:tabs>
        <w:ind w:left="2160" w:hanging="720"/>
      </w:pPr>
      <w:rPr>
        <w:rFonts w:hint="default"/>
      </w:rPr>
    </w:lvl>
    <w:lvl w:ilvl="4">
      <w:start w:val="1"/>
      <w:numFmt w:val="decimal"/>
      <w:pStyle w:val="ParaTabL5"/>
      <w:lvlText w:val="(%5)"/>
      <w:lvlJc w:val="left"/>
      <w:pPr>
        <w:tabs>
          <w:tab w:val="num" w:pos="2880"/>
        </w:tabs>
        <w:ind w:left="2880" w:hanging="720"/>
      </w:pPr>
      <w:rPr>
        <w:rFonts w:hint="default"/>
      </w:rPr>
    </w:lvl>
    <w:lvl w:ilvl="5">
      <w:start w:val="1"/>
      <w:numFmt w:val="lowerLetter"/>
      <w:pStyle w:val="ParaTabL6"/>
      <w:lvlText w:val="%6)"/>
      <w:lvlJc w:val="left"/>
      <w:pPr>
        <w:tabs>
          <w:tab w:val="num" w:pos="3600"/>
        </w:tabs>
        <w:ind w:left="3600" w:hanging="720"/>
      </w:pPr>
      <w:rPr>
        <w:rFonts w:hint="default"/>
      </w:rPr>
    </w:lvl>
    <w:lvl w:ilvl="6">
      <w:start w:val="1"/>
      <w:numFmt w:val="decimal"/>
      <w:pStyle w:val="ParaTabL7"/>
      <w:lvlText w:val="%7)"/>
      <w:lvlJc w:val="left"/>
      <w:pPr>
        <w:tabs>
          <w:tab w:val="num" w:pos="4320"/>
        </w:tabs>
        <w:ind w:left="4320" w:hanging="720"/>
      </w:pPr>
      <w:rPr>
        <w:rFonts w:hint="default"/>
      </w:rPr>
    </w:lvl>
    <w:lvl w:ilvl="7">
      <w:start w:val="1"/>
      <w:numFmt w:val="upperLetter"/>
      <w:pStyle w:val="ParaTabL8"/>
      <w:lvlText w:val="%8)"/>
      <w:lvlJc w:val="left"/>
      <w:pPr>
        <w:tabs>
          <w:tab w:val="num" w:pos="5040"/>
        </w:tabs>
        <w:ind w:left="5040" w:hanging="720"/>
      </w:pPr>
      <w:rPr>
        <w:rFonts w:hint="default"/>
      </w:rPr>
    </w:lvl>
    <w:lvl w:ilvl="8">
      <w:start w:val="1"/>
      <w:numFmt w:val="lowerRoman"/>
      <w:pStyle w:val="ParaTabL9"/>
      <w:lvlText w:val="%9)"/>
      <w:lvlJc w:val="left"/>
      <w:pPr>
        <w:tabs>
          <w:tab w:val="num" w:pos="5760"/>
        </w:tabs>
        <w:ind w:left="5760" w:hanging="720"/>
      </w:pPr>
      <w:rPr>
        <w:rFonts w:hint="default"/>
      </w:rPr>
    </w:lvl>
  </w:abstractNum>
  <w:abstractNum w:abstractNumId="6" w15:restartNumberingAfterBreak="0">
    <w:nsid w:val="17AE3462"/>
    <w:multiLevelType w:val="hybridMultilevel"/>
    <w:tmpl w:val="564AC8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4E27E6"/>
    <w:multiLevelType w:val="hybridMultilevel"/>
    <w:tmpl w:val="6F5A33A0"/>
    <w:lvl w:ilvl="0" w:tplc="B2DE9674">
      <w:start w:val="1"/>
      <w:numFmt w:val="low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2F95F093"/>
    <w:multiLevelType w:val="hybridMultilevel"/>
    <w:tmpl w:val="01A0AC8C"/>
    <w:lvl w:ilvl="0" w:tplc="01EE7234">
      <w:start w:val="1"/>
      <w:numFmt w:val="bullet"/>
      <w:lvlText w:val=""/>
      <w:lvlJc w:val="left"/>
      <w:pPr>
        <w:ind w:left="720" w:hanging="360"/>
      </w:pPr>
      <w:rPr>
        <w:rFonts w:ascii="Wingdings" w:hAnsi="Wingdings" w:hint="default"/>
      </w:rPr>
    </w:lvl>
    <w:lvl w:ilvl="1" w:tplc="9EA6BB42">
      <w:start w:val="1"/>
      <w:numFmt w:val="bullet"/>
      <w:lvlText w:val="o"/>
      <w:lvlJc w:val="left"/>
      <w:pPr>
        <w:ind w:left="1440" w:hanging="360"/>
      </w:pPr>
      <w:rPr>
        <w:rFonts w:ascii="Courier New" w:hAnsi="Courier New" w:hint="default"/>
      </w:rPr>
    </w:lvl>
    <w:lvl w:ilvl="2" w:tplc="661CA732">
      <w:start w:val="1"/>
      <w:numFmt w:val="bullet"/>
      <w:lvlText w:val=""/>
      <w:lvlJc w:val="left"/>
      <w:pPr>
        <w:ind w:left="2160" w:hanging="360"/>
      </w:pPr>
      <w:rPr>
        <w:rFonts w:ascii="Wingdings" w:hAnsi="Wingdings" w:hint="default"/>
      </w:rPr>
    </w:lvl>
    <w:lvl w:ilvl="3" w:tplc="97A870E2">
      <w:start w:val="1"/>
      <w:numFmt w:val="bullet"/>
      <w:lvlText w:val=""/>
      <w:lvlJc w:val="left"/>
      <w:pPr>
        <w:ind w:left="2880" w:hanging="360"/>
      </w:pPr>
      <w:rPr>
        <w:rFonts w:ascii="Symbol" w:hAnsi="Symbol" w:hint="default"/>
      </w:rPr>
    </w:lvl>
    <w:lvl w:ilvl="4" w:tplc="2CB0B450">
      <w:start w:val="1"/>
      <w:numFmt w:val="bullet"/>
      <w:lvlText w:val="o"/>
      <w:lvlJc w:val="left"/>
      <w:pPr>
        <w:ind w:left="3600" w:hanging="360"/>
      </w:pPr>
      <w:rPr>
        <w:rFonts w:ascii="Courier New" w:hAnsi="Courier New" w:hint="default"/>
      </w:rPr>
    </w:lvl>
    <w:lvl w:ilvl="5" w:tplc="F7786024">
      <w:start w:val="1"/>
      <w:numFmt w:val="bullet"/>
      <w:lvlText w:val=""/>
      <w:lvlJc w:val="left"/>
      <w:pPr>
        <w:ind w:left="4320" w:hanging="360"/>
      </w:pPr>
      <w:rPr>
        <w:rFonts w:ascii="Wingdings" w:hAnsi="Wingdings" w:hint="default"/>
      </w:rPr>
    </w:lvl>
    <w:lvl w:ilvl="6" w:tplc="DEA4C384">
      <w:start w:val="1"/>
      <w:numFmt w:val="bullet"/>
      <w:lvlText w:val=""/>
      <w:lvlJc w:val="left"/>
      <w:pPr>
        <w:ind w:left="5040" w:hanging="360"/>
      </w:pPr>
      <w:rPr>
        <w:rFonts w:ascii="Symbol" w:hAnsi="Symbol" w:hint="default"/>
      </w:rPr>
    </w:lvl>
    <w:lvl w:ilvl="7" w:tplc="3B2099D6">
      <w:start w:val="1"/>
      <w:numFmt w:val="bullet"/>
      <w:lvlText w:val="o"/>
      <w:lvlJc w:val="left"/>
      <w:pPr>
        <w:ind w:left="5760" w:hanging="360"/>
      </w:pPr>
      <w:rPr>
        <w:rFonts w:ascii="Courier New" w:hAnsi="Courier New" w:hint="default"/>
      </w:rPr>
    </w:lvl>
    <w:lvl w:ilvl="8" w:tplc="5476848E">
      <w:start w:val="1"/>
      <w:numFmt w:val="bullet"/>
      <w:lvlText w:val=""/>
      <w:lvlJc w:val="left"/>
      <w:pPr>
        <w:ind w:left="6480" w:hanging="360"/>
      </w:pPr>
      <w:rPr>
        <w:rFonts w:ascii="Wingdings" w:hAnsi="Wingdings" w:hint="default"/>
      </w:rPr>
    </w:lvl>
  </w:abstractNum>
  <w:abstractNum w:abstractNumId="9" w15:restartNumberingAfterBreak="0">
    <w:nsid w:val="336A1775"/>
    <w:multiLevelType w:val="hybridMultilevel"/>
    <w:tmpl w:val="77125310"/>
    <w:lvl w:ilvl="0" w:tplc="0B7E62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332645"/>
    <w:multiLevelType w:val="hybridMultilevel"/>
    <w:tmpl w:val="8EB8D18E"/>
    <w:lvl w:ilvl="0" w:tplc="777645D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AC71AF4"/>
    <w:multiLevelType w:val="hybridMultilevel"/>
    <w:tmpl w:val="E368AD02"/>
    <w:lvl w:ilvl="0" w:tplc="7B68C88A">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6B91740E"/>
    <w:multiLevelType w:val="hybridMultilevel"/>
    <w:tmpl w:val="F66C2192"/>
    <w:lvl w:ilvl="0" w:tplc="67FE0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DD7155"/>
    <w:multiLevelType w:val="hybridMultilevel"/>
    <w:tmpl w:val="B7827644"/>
    <w:lvl w:ilvl="0" w:tplc="BBCC29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AB4F17"/>
    <w:multiLevelType w:val="multilevel"/>
    <w:tmpl w:val="6F5A33A0"/>
    <w:lvl w:ilvl="0">
      <w:start w:val="1"/>
      <w:numFmt w:val="lowerRoman"/>
      <w:lvlText w:val="(%1)"/>
      <w:lvlJc w:val="left"/>
      <w:pPr>
        <w:ind w:left="1286" w:hanging="720"/>
      </w:pPr>
      <w:rPr>
        <w:rFonts w:hint="default"/>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num w:numId="1" w16cid:durableId="134419250">
    <w:abstractNumId w:val="8"/>
  </w:num>
  <w:num w:numId="2" w16cid:durableId="1109620057">
    <w:abstractNumId w:val="1"/>
  </w:num>
  <w:num w:numId="3" w16cid:durableId="2056156977">
    <w:abstractNumId w:val="2"/>
  </w:num>
  <w:num w:numId="4" w16cid:durableId="180125629">
    <w:abstractNumId w:val="10"/>
  </w:num>
  <w:num w:numId="5" w16cid:durableId="686827423">
    <w:abstractNumId w:val="5"/>
  </w:num>
  <w:num w:numId="6" w16cid:durableId="1429613910">
    <w:abstractNumId w:val="6"/>
  </w:num>
  <w:num w:numId="7" w16cid:durableId="433549963">
    <w:abstractNumId w:val="0"/>
  </w:num>
  <w:num w:numId="8" w16cid:durableId="1510825331">
    <w:abstractNumId w:val="7"/>
  </w:num>
  <w:num w:numId="9" w16cid:durableId="1805191387">
    <w:abstractNumId w:val="14"/>
  </w:num>
  <w:num w:numId="10" w16cid:durableId="929705681">
    <w:abstractNumId w:val="4"/>
  </w:num>
  <w:num w:numId="11" w16cid:durableId="1559901719">
    <w:abstractNumId w:val="9"/>
  </w:num>
  <w:num w:numId="12" w16cid:durableId="642278049">
    <w:abstractNumId w:val="12"/>
  </w:num>
  <w:num w:numId="13" w16cid:durableId="1689524667">
    <w:abstractNumId w:val="13"/>
  </w:num>
  <w:num w:numId="14" w16cid:durableId="129593978">
    <w:abstractNumId w:val="11"/>
  </w:num>
  <w:num w:numId="15" w16cid:durableId="80158190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BC"/>
    <w:rsid w:val="00000A78"/>
    <w:rsid w:val="000019AF"/>
    <w:rsid w:val="0000516E"/>
    <w:rsid w:val="000056E6"/>
    <w:rsid w:val="00016516"/>
    <w:rsid w:val="00025D6E"/>
    <w:rsid w:val="000310C4"/>
    <w:rsid w:val="0003300F"/>
    <w:rsid w:val="00036C3E"/>
    <w:rsid w:val="000467BA"/>
    <w:rsid w:val="0004780B"/>
    <w:rsid w:val="00055412"/>
    <w:rsid w:val="000560FA"/>
    <w:rsid w:val="00062994"/>
    <w:rsid w:val="00065A03"/>
    <w:rsid w:val="000675E7"/>
    <w:rsid w:val="00070CA2"/>
    <w:rsid w:val="00076E91"/>
    <w:rsid w:val="00090D9D"/>
    <w:rsid w:val="000972D0"/>
    <w:rsid w:val="000A31FE"/>
    <w:rsid w:val="000A331D"/>
    <w:rsid w:val="000A3523"/>
    <w:rsid w:val="000A3BBD"/>
    <w:rsid w:val="000A5D91"/>
    <w:rsid w:val="000A68F3"/>
    <w:rsid w:val="000A73DB"/>
    <w:rsid w:val="000C7D84"/>
    <w:rsid w:val="000D1916"/>
    <w:rsid w:val="000F0E7D"/>
    <w:rsid w:val="000F2AD1"/>
    <w:rsid w:val="000F3EBC"/>
    <w:rsid w:val="000F4DAB"/>
    <w:rsid w:val="000F6151"/>
    <w:rsid w:val="00101E89"/>
    <w:rsid w:val="00102D6F"/>
    <w:rsid w:val="001113BC"/>
    <w:rsid w:val="00112D98"/>
    <w:rsid w:val="00130FD8"/>
    <w:rsid w:val="00135E0B"/>
    <w:rsid w:val="00135F06"/>
    <w:rsid w:val="001416F2"/>
    <w:rsid w:val="00142A4D"/>
    <w:rsid w:val="00146D50"/>
    <w:rsid w:val="00154A96"/>
    <w:rsid w:val="00156F56"/>
    <w:rsid w:val="0016538D"/>
    <w:rsid w:val="001722C0"/>
    <w:rsid w:val="00172419"/>
    <w:rsid w:val="001733C3"/>
    <w:rsid w:val="00180500"/>
    <w:rsid w:val="0018388D"/>
    <w:rsid w:val="00193269"/>
    <w:rsid w:val="001A3F61"/>
    <w:rsid w:val="001D4CAF"/>
    <w:rsid w:val="001D593E"/>
    <w:rsid w:val="001D6405"/>
    <w:rsid w:val="001E029F"/>
    <w:rsid w:val="001E29F3"/>
    <w:rsid w:val="001E3303"/>
    <w:rsid w:val="001F3F16"/>
    <w:rsid w:val="00207C25"/>
    <w:rsid w:val="002102D6"/>
    <w:rsid w:val="0021540A"/>
    <w:rsid w:val="00223777"/>
    <w:rsid w:val="002274E3"/>
    <w:rsid w:val="00231B12"/>
    <w:rsid w:val="00231CA9"/>
    <w:rsid w:val="002327CD"/>
    <w:rsid w:val="00243141"/>
    <w:rsid w:val="002437DA"/>
    <w:rsid w:val="00246FFE"/>
    <w:rsid w:val="0025186D"/>
    <w:rsid w:val="00253A07"/>
    <w:rsid w:val="002613CD"/>
    <w:rsid w:val="00264AF5"/>
    <w:rsid w:val="00284715"/>
    <w:rsid w:val="00286CD4"/>
    <w:rsid w:val="002933F3"/>
    <w:rsid w:val="002C17CD"/>
    <w:rsid w:val="002C4E4C"/>
    <w:rsid w:val="002C7A05"/>
    <w:rsid w:val="002E1042"/>
    <w:rsid w:val="002F58E2"/>
    <w:rsid w:val="002F753E"/>
    <w:rsid w:val="003043EB"/>
    <w:rsid w:val="00304EF5"/>
    <w:rsid w:val="00306E72"/>
    <w:rsid w:val="00307E55"/>
    <w:rsid w:val="0031051E"/>
    <w:rsid w:val="003133D1"/>
    <w:rsid w:val="003139FE"/>
    <w:rsid w:val="00321BFD"/>
    <w:rsid w:val="00335477"/>
    <w:rsid w:val="00335DA3"/>
    <w:rsid w:val="00351200"/>
    <w:rsid w:val="00352632"/>
    <w:rsid w:val="00355A13"/>
    <w:rsid w:val="00356EE1"/>
    <w:rsid w:val="00360474"/>
    <w:rsid w:val="00361770"/>
    <w:rsid w:val="00370E77"/>
    <w:rsid w:val="0037484E"/>
    <w:rsid w:val="00377114"/>
    <w:rsid w:val="00385679"/>
    <w:rsid w:val="00386B27"/>
    <w:rsid w:val="0039074D"/>
    <w:rsid w:val="003B0EB2"/>
    <w:rsid w:val="003B5EDC"/>
    <w:rsid w:val="003C20C3"/>
    <w:rsid w:val="003C3106"/>
    <w:rsid w:val="003D43E5"/>
    <w:rsid w:val="003D54C2"/>
    <w:rsid w:val="003E4CF8"/>
    <w:rsid w:val="003F4FD2"/>
    <w:rsid w:val="0040167F"/>
    <w:rsid w:val="004031A1"/>
    <w:rsid w:val="0041311C"/>
    <w:rsid w:val="00416A07"/>
    <w:rsid w:val="004257D8"/>
    <w:rsid w:val="00434DE1"/>
    <w:rsid w:val="00437D74"/>
    <w:rsid w:val="00442AA2"/>
    <w:rsid w:val="00447951"/>
    <w:rsid w:val="00450F39"/>
    <w:rsid w:val="00464AC1"/>
    <w:rsid w:val="00484536"/>
    <w:rsid w:val="004A276B"/>
    <w:rsid w:val="004B3DC0"/>
    <w:rsid w:val="004B6886"/>
    <w:rsid w:val="004B6952"/>
    <w:rsid w:val="004C31DA"/>
    <w:rsid w:val="004C6F74"/>
    <w:rsid w:val="004C7122"/>
    <w:rsid w:val="004C7EFE"/>
    <w:rsid w:val="004D0721"/>
    <w:rsid w:val="004D531E"/>
    <w:rsid w:val="004D59CB"/>
    <w:rsid w:val="004E346A"/>
    <w:rsid w:val="004EAD1B"/>
    <w:rsid w:val="004F0F31"/>
    <w:rsid w:val="004F65EE"/>
    <w:rsid w:val="004F776F"/>
    <w:rsid w:val="00500ABC"/>
    <w:rsid w:val="00514CD0"/>
    <w:rsid w:val="00514F99"/>
    <w:rsid w:val="005151DB"/>
    <w:rsid w:val="00516962"/>
    <w:rsid w:val="005245DA"/>
    <w:rsid w:val="005318DF"/>
    <w:rsid w:val="0053492B"/>
    <w:rsid w:val="00535F1D"/>
    <w:rsid w:val="00544795"/>
    <w:rsid w:val="00546196"/>
    <w:rsid w:val="0056166E"/>
    <w:rsid w:val="005637BC"/>
    <w:rsid w:val="00572EBA"/>
    <w:rsid w:val="0057783C"/>
    <w:rsid w:val="0057785F"/>
    <w:rsid w:val="005832FE"/>
    <w:rsid w:val="005845BF"/>
    <w:rsid w:val="00587A14"/>
    <w:rsid w:val="0059027A"/>
    <w:rsid w:val="00593BBF"/>
    <w:rsid w:val="005950AF"/>
    <w:rsid w:val="00595A61"/>
    <w:rsid w:val="005A643C"/>
    <w:rsid w:val="005B00FD"/>
    <w:rsid w:val="005B2211"/>
    <w:rsid w:val="005B36A2"/>
    <w:rsid w:val="005B63FD"/>
    <w:rsid w:val="005B748A"/>
    <w:rsid w:val="005C324B"/>
    <w:rsid w:val="005C5EFA"/>
    <w:rsid w:val="005D1228"/>
    <w:rsid w:val="005D1FD0"/>
    <w:rsid w:val="005E0BBD"/>
    <w:rsid w:val="005E2088"/>
    <w:rsid w:val="005F16FB"/>
    <w:rsid w:val="005F27AE"/>
    <w:rsid w:val="00601FC8"/>
    <w:rsid w:val="00606965"/>
    <w:rsid w:val="00610DA9"/>
    <w:rsid w:val="0062771D"/>
    <w:rsid w:val="00633159"/>
    <w:rsid w:val="006471DC"/>
    <w:rsid w:val="006522C6"/>
    <w:rsid w:val="00671FEF"/>
    <w:rsid w:val="006806B4"/>
    <w:rsid w:val="00686D5C"/>
    <w:rsid w:val="00691BFD"/>
    <w:rsid w:val="00693DE7"/>
    <w:rsid w:val="0069608E"/>
    <w:rsid w:val="0069693D"/>
    <w:rsid w:val="006A0940"/>
    <w:rsid w:val="006A6FF9"/>
    <w:rsid w:val="006B2121"/>
    <w:rsid w:val="006B63EC"/>
    <w:rsid w:val="006B6400"/>
    <w:rsid w:val="006C2C03"/>
    <w:rsid w:val="006D3EE8"/>
    <w:rsid w:val="006E015B"/>
    <w:rsid w:val="006F03F7"/>
    <w:rsid w:val="006F249F"/>
    <w:rsid w:val="006F628D"/>
    <w:rsid w:val="006F7A48"/>
    <w:rsid w:val="00707B11"/>
    <w:rsid w:val="00732FED"/>
    <w:rsid w:val="0073625F"/>
    <w:rsid w:val="0075436C"/>
    <w:rsid w:val="0075696F"/>
    <w:rsid w:val="00770863"/>
    <w:rsid w:val="00772764"/>
    <w:rsid w:val="007774B5"/>
    <w:rsid w:val="00781742"/>
    <w:rsid w:val="00786E97"/>
    <w:rsid w:val="00796CF6"/>
    <w:rsid w:val="007B6A39"/>
    <w:rsid w:val="007B6C61"/>
    <w:rsid w:val="007C7EA6"/>
    <w:rsid w:val="007D139E"/>
    <w:rsid w:val="007D147B"/>
    <w:rsid w:val="007D215D"/>
    <w:rsid w:val="007D233B"/>
    <w:rsid w:val="007E4CF0"/>
    <w:rsid w:val="007E7A23"/>
    <w:rsid w:val="007F0D7B"/>
    <w:rsid w:val="00806575"/>
    <w:rsid w:val="00814852"/>
    <w:rsid w:val="0082798C"/>
    <w:rsid w:val="00831D2A"/>
    <w:rsid w:val="00834384"/>
    <w:rsid w:val="00836E87"/>
    <w:rsid w:val="00854F89"/>
    <w:rsid w:val="00866356"/>
    <w:rsid w:val="00866E85"/>
    <w:rsid w:val="00871182"/>
    <w:rsid w:val="0087498C"/>
    <w:rsid w:val="00875843"/>
    <w:rsid w:val="00883323"/>
    <w:rsid w:val="008877BD"/>
    <w:rsid w:val="00891964"/>
    <w:rsid w:val="00895EE2"/>
    <w:rsid w:val="008962D6"/>
    <w:rsid w:val="008A10EC"/>
    <w:rsid w:val="008A1439"/>
    <w:rsid w:val="008A2743"/>
    <w:rsid w:val="008A5BA5"/>
    <w:rsid w:val="008B43AE"/>
    <w:rsid w:val="008D18FE"/>
    <w:rsid w:val="008D4EF0"/>
    <w:rsid w:val="008D69DC"/>
    <w:rsid w:val="008D6D45"/>
    <w:rsid w:val="008E33EF"/>
    <w:rsid w:val="008E600F"/>
    <w:rsid w:val="008E7DC0"/>
    <w:rsid w:val="008F269C"/>
    <w:rsid w:val="009010E3"/>
    <w:rsid w:val="0090565D"/>
    <w:rsid w:val="009123BF"/>
    <w:rsid w:val="009179AC"/>
    <w:rsid w:val="00923724"/>
    <w:rsid w:val="00931B49"/>
    <w:rsid w:val="00932105"/>
    <w:rsid w:val="009333E6"/>
    <w:rsid w:val="0093353E"/>
    <w:rsid w:val="009377B4"/>
    <w:rsid w:val="00943092"/>
    <w:rsid w:val="00947755"/>
    <w:rsid w:val="009518EA"/>
    <w:rsid w:val="009533C2"/>
    <w:rsid w:val="00964D1F"/>
    <w:rsid w:val="009764A3"/>
    <w:rsid w:val="00986B9A"/>
    <w:rsid w:val="00992398"/>
    <w:rsid w:val="0099308D"/>
    <w:rsid w:val="009A3FE7"/>
    <w:rsid w:val="009B3B5A"/>
    <w:rsid w:val="009C1516"/>
    <w:rsid w:val="009D1B7C"/>
    <w:rsid w:val="009D587E"/>
    <w:rsid w:val="009D640E"/>
    <w:rsid w:val="009E2730"/>
    <w:rsid w:val="009E494F"/>
    <w:rsid w:val="009E5DF1"/>
    <w:rsid w:val="009F6B55"/>
    <w:rsid w:val="00A01517"/>
    <w:rsid w:val="00A01EE5"/>
    <w:rsid w:val="00A067B5"/>
    <w:rsid w:val="00A06A2F"/>
    <w:rsid w:val="00A12951"/>
    <w:rsid w:val="00A146B7"/>
    <w:rsid w:val="00A14FB2"/>
    <w:rsid w:val="00A158CD"/>
    <w:rsid w:val="00A345F6"/>
    <w:rsid w:val="00A349AE"/>
    <w:rsid w:val="00A353CC"/>
    <w:rsid w:val="00A4372F"/>
    <w:rsid w:val="00A466D8"/>
    <w:rsid w:val="00A54986"/>
    <w:rsid w:val="00A61144"/>
    <w:rsid w:val="00A62E0A"/>
    <w:rsid w:val="00A6460A"/>
    <w:rsid w:val="00A7018E"/>
    <w:rsid w:val="00A73EBC"/>
    <w:rsid w:val="00A76556"/>
    <w:rsid w:val="00A84A24"/>
    <w:rsid w:val="00A9125C"/>
    <w:rsid w:val="00A91613"/>
    <w:rsid w:val="00A96259"/>
    <w:rsid w:val="00AA6E9F"/>
    <w:rsid w:val="00AB0338"/>
    <w:rsid w:val="00AB7A13"/>
    <w:rsid w:val="00AC1A50"/>
    <w:rsid w:val="00AC5604"/>
    <w:rsid w:val="00AC5DFE"/>
    <w:rsid w:val="00AD60BC"/>
    <w:rsid w:val="00AE5B34"/>
    <w:rsid w:val="00B02877"/>
    <w:rsid w:val="00B0339D"/>
    <w:rsid w:val="00B1118F"/>
    <w:rsid w:val="00B27B3C"/>
    <w:rsid w:val="00B3562C"/>
    <w:rsid w:val="00B43A5F"/>
    <w:rsid w:val="00B50FF8"/>
    <w:rsid w:val="00B5512B"/>
    <w:rsid w:val="00B61634"/>
    <w:rsid w:val="00B67300"/>
    <w:rsid w:val="00B75B33"/>
    <w:rsid w:val="00B77151"/>
    <w:rsid w:val="00B851DE"/>
    <w:rsid w:val="00B87681"/>
    <w:rsid w:val="00B97BB7"/>
    <w:rsid w:val="00BB05A9"/>
    <w:rsid w:val="00BB2118"/>
    <w:rsid w:val="00BB3D95"/>
    <w:rsid w:val="00BC1A44"/>
    <w:rsid w:val="00BC3818"/>
    <w:rsid w:val="00BC3CAD"/>
    <w:rsid w:val="00BC405B"/>
    <w:rsid w:val="00BC69BF"/>
    <w:rsid w:val="00BC6D60"/>
    <w:rsid w:val="00BD2878"/>
    <w:rsid w:val="00BD5702"/>
    <w:rsid w:val="00BE00CE"/>
    <w:rsid w:val="00BE3413"/>
    <w:rsid w:val="00BE4B23"/>
    <w:rsid w:val="00BF238F"/>
    <w:rsid w:val="00C00FF5"/>
    <w:rsid w:val="00C068AF"/>
    <w:rsid w:val="00C07AF9"/>
    <w:rsid w:val="00C22238"/>
    <w:rsid w:val="00C243CA"/>
    <w:rsid w:val="00C24B38"/>
    <w:rsid w:val="00C25AEE"/>
    <w:rsid w:val="00C31CA1"/>
    <w:rsid w:val="00C322BA"/>
    <w:rsid w:val="00C332AF"/>
    <w:rsid w:val="00C370BD"/>
    <w:rsid w:val="00C374B8"/>
    <w:rsid w:val="00C46B78"/>
    <w:rsid w:val="00C4718C"/>
    <w:rsid w:val="00C57AA9"/>
    <w:rsid w:val="00C57AFB"/>
    <w:rsid w:val="00C63BE0"/>
    <w:rsid w:val="00C70CFF"/>
    <w:rsid w:val="00C830F7"/>
    <w:rsid w:val="00C83FDC"/>
    <w:rsid w:val="00C96CD1"/>
    <w:rsid w:val="00CA5BC6"/>
    <w:rsid w:val="00CB00F9"/>
    <w:rsid w:val="00CB1CA2"/>
    <w:rsid w:val="00CB3552"/>
    <w:rsid w:val="00CC0161"/>
    <w:rsid w:val="00CC573D"/>
    <w:rsid w:val="00CC6CA4"/>
    <w:rsid w:val="00CD27F2"/>
    <w:rsid w:val="00CD538A"/>
    <w:rsid w:val="00CE3C91"/>
    <w:rsid w:val="00CE3CB1"/>
    <w:rsid w:val="00CE40A8"/>
    <w:rsid w:val="00CF1102"/>
    <w:rsid w:val="00CF2F45"/>
    <w:rsid w:val="00D073D5"/>
    <w:rsid w:val="00D15166"/>
    <w:rsid w:val="00D22376"/>
    <w:rsid w:val="00D227C7"/>
    <w:rsid w:val="00D2375D"/>
    <w:rsid w:val="00D344A8"/>
    <w:rsid w:val="00D3563B"/>
    <w:rsid w:val="00D367EE"/>
    <w:rsid w:val="00D37206"/>
    <w:rsid w:val="00D37A47"/>
    <w:rsid w:val="00D400E9"/>
    <w:rsid w:val="00D404C2"/>
    <w:rsid w:val="00D46B8E"/>
    <w:rsid w:val="00D50917"/>
    <w:rsid w:val="00D50EEC"/>
    <w:rsid w:val="00D5229D"/>
    <w:rsid w:val="00D54AFD"/>
    <w:rsid w:val="00D55EB6"/>
    <w:rsid w:val="00D606BD"/>
    <w:rsid w:val="00D62FC6"/>
    <w:rsid w:val="00D6658C"/>
    <w:rsid w:val="00D72E4E"/>
    <w:rsid w:val="00D86014"/>
    <w:rsid w:val="00D92975"/>
    <w:rsid w:val="00D93772"/>
    <w:rsid w:val="00DA2D39"/>
    <w:rsid w:val="00DB7B1F"/>
    <w:rsid w:val="00DC1C25"/>
    <w:rsid w:val="00DC1CCA"/>
    <w:rsid w:val="00DC756A"/>
    <w:rsid w:val="00DD3127"/>
    <w:rsid w:val="00DD436F"/>
    <w:rsid w:val="00DD477F"/>
    <w:rsid w:val="00DD56D0"/>
    <w:rsid w:val="00DD7DA9"/>
    <w:rsid w:val="00DE1237"/>
    <w:rsid w:val="00DE14B7"/>
    <w:rsid w:val="00DE1A2E"/>
    <w:rsid w:val="00DE5302"/>
    <w:rsid w:val="00DF0377"/>
    <w:rsid w:val="00DF0E22"/>
    <w:rsid w:val="00DF495A"/>
    <w:rsid w:val="00DF6E9B"/>
    <w:rsid w:val="00E07FA8"/>
    <w:rsid w:val="00E14BD2"/>
    <w:rsid w:val="00E15A98"/>
    <w:rsid w:val="00E2286F"/>
    <w:rsid w:val="00E315B3"/>
    <w:rsid w:val="00E319DC"/>
    <w:rsid w:val="00E324E9"/>
    <w:rsid w:val="00E336E1"/>
    <w:rsid w:val="00E4034A"/>
    <w:rsid w:val="00E425BB"/>
    <w:rsid w:val="00E43F2F"/>
    <w:rsid w:val="00E576C2"/>
    <w:rsid w:val="00E616F2"/>
    <w:rsid w:val="00E66012"/>
    <w:rsid w:val="00E72071"/>
    <w:rsid w:val="00E733BD"/>
    <w:rsid w:val="00E85008"/>
    <w:rsid w:val="00E90BAF"/>
    <w:rsid w:val="00E92266"/>
    <w:rsid w:val="00E93600"/>
    <w:rsid w:val="00EA1222"/>
    <w:rsid w:val="00EA216D"/>
    <w:rsid w:val="00EC022B"/>
    <w:rsid w:val="00EC38F5"/>
    <w:rsid w:val="00EC712B"/>
    <w:rsid w:val="00ED19BF"/>
    <w:rsid w:val="00EE5D1C"/>
    <w:rsid w:val="00EF5304"/>
    <w:rsid w:val="00F029B1"/>
    <w:rsid w:val="00F031BC"/>
    <w:rsid w:val="00F106F8"/>
    <w:rsid w:val="00F10B49"/>
    <w:rsid w:val="00F2010E"/>
    <w:rsid w:val="00F21C33"/>
    <w:rsid w:val="00F25E99"/>
    <w:rsid w:val="00F26845"/>
    <w:rsid w:val="00F3331A"/>
    <w:rsid w:val="00F4298F"/>
    <w:rsid w:val="00F4742D"/>
    <w:rsid w:val="00F50C9B"/>
    <w:rsid w:val="00F51AD2"/>
    <w:rsid w:val="00F52AF2"/>
    <w:rsid w:val="00F52CCF"/>
    <w:rsid w:val="00F53724"/>
    <w:rsid w:val="00F55BC7"/>
    <w:rsid w:val="00F62D87"/>
    <w:rsid w:val="00F70CA6"/>
    <w:rsid w:val="00F7580C"/>
    <w:rsid w:val="00F85078"/>
    <w:rsid w:val="00FA572C"/>
    <w:rsid w:val="00FB3EF7"/>
    <w:rsid w:val="00FB482A"/>
    <w:rsid w:val="00FB6C23"/>
    <w:rsid w:val="00FC28A8"/>
    <w:rsid w:val="00FC2E04"/>
    <w:rsid w:val="00FD0C8F"/>
    <w:rsid w:val="00FD1EC1"/>
    <w:rsid w:val="00FF0A71"/>
    <w:rsid w:val="031255F4"/>
    <w:rsid w:val="0573C810"/>
    <w:rsid w:val="09693715"/>
    <w:rsid w:val="0A914672"/>
    <w:rsid w:val="0E3F2A71"/>
    <w:rsid w:val="149B53E6"/>
    <w:rsid w:val="19ABC338"/>
    <w:rsid w:val="1CAA0FD8"/>
    <w:rsid w:val="1DEDD0D4"/>
    <w:rsid w:val="1F89A135"/>
    <w:rsid w:val="2040DF26"/>
    <w:rsid w:val="27F60D94"/>
    <w:rsid w:val="2B078F06"/>
    <w:rsid w:val="2E30B22C"/>
    <w:rsid w:val="2E5A3654"/>
    <w:rsid w:val="2EB0CAD7"/>
    <w:rsid w:val="33D61BA3"/>
    <w:rsid w:val="33F25AF7"/>
    <w:rsid w:val="3DF31879"/>
    <w:rsid w:val="3FC397CB"/>
    <w:rsid w:val="411F471E"/>
    <w:rsid w:val="41FD75A7"/>
    <w:rsid w:val="4206E72A"/>
    <w:rsid w:val="4438D809"/>
    <w:rsid w:val="44BE0500"/>
    <w:rsid w:val="45030211"/>
    <w:rsid w:val="458C9DC4"/>
    <w:rsid w:val="4934E651"/>
    <w:rsid w:val="49ED0AE0"/>
    <w:rsid w:val="4AC11AAC"/>
    <w:rsid w:val="4BF954A1"/>
    <w:rsid w:val="4C28137A"/>
    <w:rsid w:val="53947326"/>
    <w:rsid w:val="5D6E3FB5"/>
    <w:rsid w:val="5DBDFE2E"/>
    <w:rsid w:val="61CCD485"/>
    <w:rsid w:val="63CC86F7"/>
    <w:rsid w:val="65685758"/>
    <w:rsid w:val="659BE141"/>
    <w:rsid w:val="68BBA9AD"/>
    <w:rsid w:val="692F40EE"/>
    <w:rsid w:val="6CCB5BCF"/>
    <w:rsid w:val="6F11A530"/>
    <w:rsid w:val="6FE1C012"/>
    <w:rsid w:val="7133ABCE"/>
    <w:rsid w:val="74C54D25"/>
    <w:rsid w:val="7583EA32"/>
    <w:rsid w:val="7623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9B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D98"/>
    <w:rPr>
      <w:sz w:val="24"/>
      <w:szCs w:val="24"/>
      <w:lang w:val="en-CA"/>
    </w:rPr>
  </w:style>
  <w:style w:type="paragraph" w:styleId="Heading1">
    <w:name w:val="heading 1"/>
    <w:basedOn w:val="Normal"/>
    <w:link w:val="Heading1Char"/>
    <w:uiPriority w:val="9"/>
    <w:qFormat/>
    <w:rsid w:val="00BF238F"/>
    <w:pPr>
      <w:widowControl w:val="0"/>
      <w:autoSpaceDE w:val="0"/>
      <w:autoSpaceDN w:val="0"/>
      <w:ind w:left="969" w:hanging="750"/>
      <w:jc w:val="both"/>
      <w:outlineLvl w:val="0"/>
    </w:pPr>
    <w:rPr>
      <w:rFonts w:ascii="Calibri" w:eastAsia="Calibri" w:hAnsi="Calibri" w:cs="Calibri"/>
      <w:b/>
      <w:bCs/>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B7B1F"/>
    <w:pPr>
      <w:widowControl w:val="0"/>
    </w:pPr>
    <w:rPr>
      <w:szCs w:val="20"/>
      <w:lang w:val="en-US"/>
    </w:rPr>
  </w:style>
  <w:style w:type="paragraph" w:customStyle="1" w:styleId="ParaTabL1">
    <w:name w:val="ParaTab L1"/>
    <w:aliases w:val="pt1"/>
    <w:basedOn w:val="BodyText"/>
    <w:link w:val="ParaTabL1Char"/>
    <w:rsid w:val="00E425BB"/>
    <w:pPr>
      <w:numPr>
        <w:numId w:val="5"/>
      </w:numPr>
      <w:spacing w:after="240"/>
      <w:jc w:val="both"/>
    </w:pPr>
    <w:rPr>
      <w:color w:val="000000"/>
      <w:szCs w:val="20"/>
    </w:rPr>
  </w:style>
  <w:style w:type="paragraph" w:customStyle="1" w:styleId="ParaTabL2">
    <w:name w:val="ParaTab L2"/>
    <w:aliases w:val="pt2"/>
    <w:basedOn w:val="BodyText"/>
    <w:rsid w:val="00E425BB"/>
    <w:pPr>
      <w:numPr>
        <w:ilvl w:val="1"/>
        <w:numId w:val="5"/>
      </w:numPr>
      <w:spacing w:after="240"/>
      <w:jc w:val="both"/>
    </w:pPr>
    <w:rPr>
      <w:color w:val="000000"/>
      <w:szCs w:val="20"/>
    </w:rPr>
  </w:style>
  <w:style w:type="paragraph" w:customStyle="1" w:styleId="ParaTabL3">
    <w:name w:val="ParaTab L3"/>
    <w:aliases w:val="pt3"/>
    <w:basedOn w:val="Normal"/>
    <w:rsid w:val="00E425BB"/>
    <w:pPr>
      <w:widowControl w:val="0"/>
      <w:numPr>
        <w:ilvl w:val="2"/>
        <w:numId w:val="5"/>
      </w:numPr>
      <w:spacing w:after="240"/>
      <w:jc w:val="both"/>
    </w:pPr>
    <w:rPr>
      <w:snapToGrid w:val="0"/>
      <w:szCs w:val="20"/>
    </w:rPr>
  </w:style>
  <w:style w:type="paragraph" w:customStyle="1" w:styleId="ParaTabL4">
    <w:name w:val="ParaTab L4"/>
    <w:aliases w:val="pt4"/>
    <w:basedOn w:val="Normal"/>
    <w:rsid w:val="00E425BB"/>
    <w:pPr>
      <w:widowControl w:val="0"/>
      <w:numPr>
        <w:ilvl w:val="3"/>
        <w:numId w:val="5"/>
      </w:numPr>
      <w:spacing w:after="240"/>
      <w:jc w:val="both"/>
    </w:pPr>
    <w:rPr>
      <w:snapToGrid w:val="0"/>
      <w:szCs w:val="20"/>
    </w:rPr>
  </w:style>
  <w:style w:type="paragraph" w:customStyle="1" w:styleId="ParaTabL5">
    <w:name w:val="ParaTab L5"/>
    <w:aliases w:val="pt5"/>
    <w:basedOn w:val="BodyText"/>
    <w:rsid w:val="00E425BB"/>
    <w:pPr>
      <w:numPr>
        <w:ilvl w:val="4"/>
        <w:numId w:val="5"/>
      </w:numPr>
      <w:tabs>
        <w:tab w:val="left" w:pos="4680"/>
        <w:tab w:val="left" w:pos="5102"/>
        <w:tab w:val="left" w:pos="5668"/>
        <w:tab w:val="left" w:pos="6236"/>
        <w:tab w:val="left" w:pos="6802"/>
        <w:tab w:val="left" w:pos="7370"/>
        <w:tab w:val="left" w:pos="7936"/>
        <w:tab w:val="left" w:pos="8504"/>
        <w:tab w:val="left" w:pos="9070"/>
        <w:tab w:val="left" w:pos="9360"/>
        <w:tab w:val="left" w:pos="10080"/>
        <w:tab w:val="left" w:pos="10800"/>
      </w:tabs>
      <w:spacing w:after="240"/>
      <w:jc w:val="both"/>
    </w:pPr>
    <w:rPr>
      <w:color w:val="000000"/>
      <w:szCs w:val="20"/>
    </w:rPr>
  </w:style>
  <w:style w:type="paragraph" w:customStyle="1" w:styleId="ParaTabL6">
    <w:name w:val="ParaTab L6"/>
    <w:aliases w:val="pt6"/>
    <w:basedOn w:val="BodyText"/>
    <w:rsid w:val="00E425BB"/>
    <w:pPr>
      <w:numPr>
        <w:ilvl w:val="5"/>
        <w:numId w:val="5"/>
      </w:numPr>
      <w:tabs>
        <w:tab w:val="left" w:pos="4680"/>
        <w:tab w:val="left" w:pos="5102"/>
        <w:tab w:val="left" w:pos="5668"/>
        <w:tab w:val="left" w:pos="6236"/>
        <w:tab w:val="left" w:pos="6802"/>
        <w:tab w:val="left" w:pos="7370"/>
        <w:tab w:val="left" w:pos="7936"/>
        <w:tab w:val="left" w:pos="8504"/>
        <w:tab w:val="left" w:pos="9070"/>
        <w:tab w:val="left" w:pos="9360"/>
        <w:tab w:val="left" w:pos="10080"/>
        <w:tab w:val="left" w:pos="10800"/>
      </w:tabs>
      <w:spacing w:after="240"/>
      <w:jc w:val="both"/>
    </w:pPr>
    <w:rPr>
      <w:color w:val="000000"/>
      <w:szCs w:val="20"/>
    </w:rPr>
  </w:style>
  <w:style w:type="paragraph" w:customStyle="1" w:styleId="ParaTabL7">
    <w:name w:val="ParaTab L7"/>
    <w:aliases w:val="pt7"/>
    <w:basedOn w:val="BodyText"/>
    <w:rsid w:val="00E425BB"/>
    <w:pPr>
      <w:numPr>
        <w:ilvl w:val="6"/>
        <w:numId w:val="5"/>
      </w:numPr>
      <w:tabs>
        <w:tab w:val="left" w:pos="4680"/>
        <w:tab w:val="left" w:pos="5102"/>
        <w:tab w:val="left" w:pos="5668"/>
        <w:tab w:val="left" w:pos="6236"/>
        <w:tab w:val="left" w:pos="6802"/>
        <w:tab w:val="left" w:pos="7370"/>
        <w:tab w:val="left" w:pos="7936"/>
        <w:tab w:val="left" w:pos="8504"/>
        <w:tab w:val="left" w:pos="9070"/>
        <w:tab w:val="left" w:pos="9360"/>
        <w:tab w:val="left" w:pos="10080"/>
        <w:tab w:val="left" w:pos="10800"/>
      </w:tabs>
      <w:spacing w:after="240"/>
      <w:jc w:val="both"/>
    </w:pPr>
    <w:rPr>
      <w:color w:val="000000"/>
      <w:szCs w:val="20"/>
    </w:rPr>
  </w:style>
  <w:style w:type="paragraph" w:customStyle="1" w:styleId="ParaTabL8">
    <w:name w:val="ParaTab L8"/>
    <w:aliases w:val="pt8"/>
    <w:basedOn w:val="BodyText"/>
    <w:rsid w:val="00E425BB"/>
    <w:pPr>
      <w:numPr>
        <w:ilvl w:val="7"/>
        <w:numId w:val="5"/>
      </w:numPr>
      <w:tabs>
        <w:tab w:val="left" w:pos="4680"/>
        <w:tab w:val="left" w:pos="5102"/>
        <w:tab w:val="left" w:pos="5668"/>
        <w:tab w:val="left" w:pos="6236"/>
        <w:tab w:val="left" w:pos="6802"/>
        <w:tab w:val="left" w:pos="7370"/>
        <w:tab w:val="left" w:pos="7936"/>
        <w:tab w:val="left" w:pos="8504"/>
        <w:tab w:val="left" w:pos="9070"/>
        <w:tab w:val="left" w:pos="9360"/>
        <w:tab w:val="left" w:pos="10080"/>
        <w:tab w:val="left" w:pos="10800"/>
      </w:tabs>
      <w:spacing w:after="240"/>
      <w:jc w:val="both"/>
    </w:pPr>
    <w:rPr>
      <w:color w:val="000000"/>
      <w:szCs w:val="20"/>
    </w:rPr>
  </w:style>
  <w:style w:type="paragraph" w:customStyle="1" w:styleId="ParaTabL9">
    <w:name w:val="ParaTab L9"/>
    <w:aliases w:val="pt9"/>
    <w:basedOn w:val="BodyText"/>
    <w:rsid w:val="00E425BB"/>
    <w:pPr>
      <w:numPr>
        <w:ilvl w:val="8"/>
        <w:numId w:val="5"/>
      </w:numPr>
      <w:tabs>
        <w:tab w:val="left" w:pos="4680"/>
        <w:tab w:val="left" w:pos="5102"/>
        <w:tab w:val="left" w:pos="5668"/>
        <w:tab w:val="left" w:pos="6236"/>
        <w:tab w:val="left" w:pos="6802"/>
        <w:tab w:val="left" w:pos="7370"/>
        <w:tab w:val="left" w:pos="7936"/>
        <w:tab w:val="left" w:pos="8504"/>
        <w:tab w:val="left" w:pos="9070"/>
        <w:tab w:val="left" w:pos="9360"/>
        <w:tab w:val="left" w:pos="10080"/>
        <w:tab w:val="left" w:pos="10800"/>
      </w:tabs>
      <w:spacing w:after="240"/>
      <w:jc w:val="both"/>
    </w:pPr>
    <w:rPr>
      <w:color w:val="000000"/>
      <w:szCs w:val="20"/>
    </w:rPr>
  </w:style>
  <w:style w:type="character" w:customStyle="1" w:styleId="ParaTabL1Char">
    <w:name w:val="ParaTab L1 Char"/>
    <w:aliases w:val="pt1 Char"/>
    <w:link w:val="ParaTabL1"/>
    <w:rsid w:val="00E425BB"/>
    <w:rPr>
      <w:color w:val="000000"/>
      <w:sz w:val="24"/>
      <w:lang w:val="en-CA" w:eastAsia="en-US" w:bidi="ar-SA"/>
    </w:rPr>
  </w:style>
  <w:style w:type="paragraph" w:styleId="BodyText">
    <w:name w:val="Body Text"/>
    <w:basedOn w:val="Normal"/>
    <w:rsid w:val="00E425BB"/>
    <w:pPr>
      <w:spacing w:after="120"/>
    </w:pPr>
  </w:style>
  <w:style w:type="paragraph" w:styleId="BalloonText">
    <w:name w:val="Balloon Text"/>
    <w:basedOn w:val="Normal"/>
    <w:semiHidden/>
    <w:rsid w:val="00B43A5F"/>
    <w:rPr>
      <w:rFonts w:ascii="Tahoma" w:hAnsi="Tahoma" w:cs="Tahoma"/>
      <w:sz w:val="16"/>
      <w:szCs w:val="16"/>
    </w:rPr>
  </w:style>
  <w:style w:type="paragraph" w:styleId="DocumentMap">
    <w:name w:val="Document Map"/>
    <w:basedOn w:val="Normal"/>
    <w:semiHidden/>
    <w:rsid w:val="00BC6D60"/>
    <w:pPr>
      <w:shd w:val="clear" w:color="auto" w:fill="000080"/>
    </w:pPr>
    <w:rPr>
      <w:rFonts w:ascii="Tahoma" w:hAnsi="Tahoma" w:cs="Tahoma"/>
      <w:sz w:val="20"/>
      <w:szCs w:val="20"/>
    </w:rPr>
  </w:style>
  <w:style w:type="paragraph" w:styleId="Header">
    <w:name w:val="header"/>
    <w:basedOn w:val="Normal"/>
    <w:rsid w:val="00606965"/>
    <w:pPr>
      <w:tabs>
        <w:tab w:val="center" w:pos="4320"/>
        <w:tab w:val="right" w:pos="8640"/>
      </w:tabs>
    </w:pPr>
  </w:style>
  <w:style w:type="character" w:styleId="PageNumber">
    <w:name w:val="page number"/>
    <w:basedOn w:val="DefaultParagraphFont"/>
    <w:rsid w:val="00606965"/>
  </w:style>
  <w:style w:type="character" w:styleId="CommentReference">
    <w:name w:val="annotation reference"/>
    <w:rsid w:val="000A5D91"/>
    <w:rPr>
      <w:sz w:val="18"/>
      <w:szCs w:val="18"/>
    </w:rPr>
  </w:style>
  <w:style w:type="paragraph" w:styleId="CommentText">
    <w:name w:val="annotation text"/>
    <w:basedOn w:val="Normal"/>
    <w:link w:val="CommentTextChar"/>
    <w:rsid w:val="000A5D91"/>
  </w:style>
  <w:style w:type="character" w:customStyle="1" w:styleId="CommentTextChar">
    <w:name w:val="Comment Text Char"/>
    <w:link w:val="CommentText"/>
    <w:rsid w:val="000A5D91"/>
    <w:rPr>
      <w:sz w:val="24"/>
      <w:szCs w:val="24"/>
    </w:rPr>
  </w:style>
  <w:style w:type="paragraph" w:styleId="CommentSubject">
    <w:name w:val="annotation subject"/>
    <w:basedOn w:val="CommentText"/>
    <w:next w:val="CommentText"/>
    <w:link w:val="CommentSubjectChar"/>
    <w:rsid w:val="000A5D91"/>
    <w:rPr>
      <w:b/>
      <w:bCs/>
      <w:sz w:val="20"/>
      <w:szCs w:val="20"/>
    </w:rPr>
  </w:style>
  <w:style w:type="character" w:customStyle="1" w:styleId="CommentSubjectChar">
    <w:name w:val="Comment Subject Char"/>
    <w:link w:val="CommentSubject"/>
    <w:rsid w:val="000A5D91"/>
    <w:rPr>
      <w:b/>
      <w:bCs/>
      <w:sz w:val="24"/>
      <w:szCs w:val="24"/>
    </w:rPr>
  </w:style>
  <w:style w:type="paragraph" w:customStyle="1" w:styleId="ColorfulList-Accent11">
    <w:name w:val="Colorful List - Accent 11"/>
    <w:basedOn w:val="Normal"/>
    <w:uiPriority w:val="34"/>
    <w:qFormat/>
    <w:rsid w:val="00686D5C"/>
    <w:pPr>
      <w:ind w:left="720"/>
      <w:contextualSpacing/>
    </w:pPr>
  </w:style>
  <w:style w:type="paragraph" w:styleId="ListParagraph">
    <w:name w:val="List Paragraph"/>
    <w:basedOn w:val="Normal"/>
    <w:uiPriority w:val="1"/>
    <w:qFormat/>
    <w:rsid w:val="00243141"/>
    <w:pPr>
      <w:ind w:left="720"/>
    </w:pPr>
  </w:style>
  <w:style w:type="character" w:styleId="Hyperlink">
    <w:name w:val="Hyperlink"/>
    <w:rsid w:val="00335DA3"/>
    <w:rPr>
      <w:color w:val="0563C1"/>
      <w:u w:val="single"/>
    </w:rPr>
  </w:style>
  <w:style w:type="character" w:styleId="UnresolvedMention">
    <w:name w:val="Unresolved Mention"/>
    <w:uiPriority w:val="99"/>
    <w:semiHidden/>
    <w:unhideWhenUsed/>
    <w:rsid w:val="00335DA3"/>
    <w:rPr>
      <w:color w:val="605E5C"/>
      <w:shd w:val="clear" w:color="auto" w:fill="E1DFDD"/>
    </w:rPr>
  </w:style>
  <w:style w:type="paragraph" w:styleId="Footer">
    <w:name w:val="footer"/>
    <w:basedOn w:val="Normal"/>
    <w:link w:val="FooterChar"/>
    <w:uiPriority w:val="99"/>
    <w:rsid w:val="00A12951"/>
    <w:pPr>
      <w:tabs>
        <w:tab w:val="center" w:pos="4680"/>
        <w:tab w:val="right" w:pos="9360"/>
      </w:tabs>
    </w:pPr>
  </w:style>
  <w:style w:type="character" w:customStyle="1" w:styleId="FooterChar">
    <w:name w:val="Footer Char"/>
    <w:basedOn w:val="DefaultParagraphFont"/>
    <w:link w:val="Footer"/>
    <w:uiPriority w:val="99"/>
    <w:rsid w:val="00A12951"/>
    <w:rPr>
      <w:sz w:val="24"/>
      <w:szCs w:val="24"/>
      <w:lang w:val="en-CA"/>
    </w:rPr>
  </w:style>
  <w:style w:type="table" w:styleId="TableGrid">
    <w:name w:val="Table Grid"/>
    <w:basedOn w:val="TableNormal"/>
    <w:rsid w:val="00A3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238F"/>
    <w:rPr>
      <w:rFonts w:ascii="Calibri" w:eastAsia="Calibri" w:hAnsi="Calibri" w:cs="Calibri"/>
      <w:b/>
      <w:bCs/>
      <w:sz w:val="22"/>
      <w:szCs w:val="22"/>
      <w:lang w:bidi="en-US"/>
    </w:rPr>
  </w:style>
  <w:style w:type="paragraph" w:styleId="Revision">
    <w:name w:val="Revision"/>
    <w:hidden/>
    <w:uiPriority w:val="99"/>
    <w:semiHidden/>
    <w:rsid w:val="00601FC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040590">
      <w:bodyDiv w:val="1"/>
      <w:marLeft w:val="0"/>
      <w:marRight w:val="0"/>
      <w:marTop w:val="0"/>
      <w:marBottom w:val="0"/>
      <w:divBdr>
        <w:top w:val="none" w:sz="0" w:space="0" w:color="auto"/>
        <w:left w:val="none" w:sz="0" w:space="0" w:color="auto"/>
        <w:bottom w:val="none" w:sz="0" w:space="0" w:color="auto"/>
        <w:right w:val="none" w:sz="0" w:space="0" w:color="auto"/>
      </w:divBdr>
    </w:div>
    <w:div w:id="834959981">
      <w:bodyDiv w:val="1"/>
      <w:marLeft w:val="0"/>
      <w:marRight w:val="0"/>
      <w:marTop w:val="0"/>
      <w:marBottom w:val="0"/>
      <w:divBdr>
        <w:top w:val="none" w:sz="0" w:space="0" w:color="auto"/>
        <w:left w:val="none" w:sz="0" w:space="0" w:color="auto"/>
        <w:bottom w:val="none" w:sz="0" w:space="0" w:color="auto"/>
        <w:right w:val="none" w:sz="0" w:space="0" w:color="auto"/>
      </w:divBdr>
    </w:div>
    <w:div w:id="1186140534">
      <w:bodyDiv w:val="1"/>
      <w:marLeft w:val="0"/>
      <w:marRight w:val="0"/>
      <w:marTop w:val="0"/>
      <w:marBottom w:val="0"/>
      <w:divBdr>
        <w:top w:val="none" w:sz="0" w:space="0" w:color="auto"/>
        <w:left w:val="none" w:sz="0" w:space="0" w:color="auto"/>
        <w:bottom w:val="none" w:sz="0" w:space="0" w:color="auto"/>
        <w:right w:val="none" w:sz="0" w:space="0" w:color="auto"/>
      </w:divBdr>
    </w:div>
    <w:div w:id="1991664622">
      <w:bodyDiv w:val="1"/>
      <w:marLeft w:val="0"/>
      <w:marRight w:val="0"/>
      <w:marTop w:val="0"/>
      <w:marBottom w:val="0"/>
      <w:divBdr>
        <w:top w:val="none" w:sz="0" w:space="0" w:color="auto"/>
        <w:left w:val="none" w:sz="0" w:space="0" w:color="auto"/>
        <w:bottom w:val="none" w:sz="0" w:space="0" w:color="auto"/>
        <w:right w:val="none" w:sz="0" w:space="0" w:color="auto"/>
      </w:divBdr>
    </w:div>
    <w:div w:id="20267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2024-04-09T21:24:00Z</dcterms:created>
  <dcterms:modified xsi:type="dcterms:W3CDTF">2024-06-19T13:38:00Z</dcterms:modified>
</cp:coreProperties>
</file>